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890C" w14:textId="325C47E0" w:rsidR="002B2762" w:rsidRPr="000760B8" w:rsidRDefault="002B2762" w:rsidP="002B2762">
      <w:pPr>
        <w:spacing w:before="0" w:after="0"/>
        <w:ind w:right="-514"/>
        <w:rPr>
          <w:rFonts w:cs="Arial"/>
          <w:b/>
          <w:sz w:val="24"/>
          <w:lang w:eastAsia="en-US"/>
        </w:rPr>
      </w:pPr>
      <w:r w:rsidRPr="000760B8">
        <w:rPr>
          <w:rFonts w:cs="Arial"/>
          <w:b/>
          <w:sz w:val="24"/>
          <w:lang w:eastAsia="en-US"/>
        </w:rPr>
        <w:t>A</w:t>
      </w:r>
      <w:r>
        <w:rPr>
          <w:rFonts w:cs="Arial"/>
          <w:b/>
          <w:sz w:val="24"/>
          <w:lang w:eastAsia="en-US"/>
        </w:rPr>
        <w:t>ppendix</w:t>
      </w:r>
      <w:r w:rsidRPr="000760B8">
        <w:rPr>
          <w:rFonts w:cs="Arial"/>
          <w:b/>
          <w:sz w:val="24"/>
          <w:lang w:eastAsia="en-US"/>
        </w:rPr>
        <w:t xml:space="preserve"> </w:t>
      </w:r>
      <w:r>
        <w:rPr>
          <w:rFonts w:cs="Arial"/>
          <w:b/>
          <w:sz w:val="24"/>
          <w:lang w:eastAsia="en-US"/>
        </w:rPr>
        <w:t xml:space="preserve">7 </w:t>
      </w:r>
      <w:r w:rsidRPr="000760B8">
        <w:rPr>
          <w:rFonts w:cs="Arial"/>
          <w:b/>
          <w:sz w:val="24"/>
          <w:lang w:eastAsia="en-US"/>
        </w:rPr>
        <w:t>Capability Framework</w:t>
      </w:r>
      <w:r>
        <w:rPr>
          <w:rFonts w:cs="Arial"/>
          <w:b/>
          <w:sz w:val="24"/>
          <w:lang w:eastAsia="en-US"/>
        </w:rPr>
        <w:t xml:space="preserve"> </w:t>
      </w:r>
    </w:p>
    <w:p w14:paraId="20AE7BC3" w14:textId="77777777" w:rsidR="002B2762" w:rsidRPr="000760B8" w:rsidRDefault="002B2762" w:rsidP="002B2762">
      <w:pPr>
        <w:autoSpaceDE w:val="0"/>
        <w:autoSpaceDN w:val="0"/>
        <w:adjustRightInd w:val="0"/>
        <w:spacing w:before="0" w:after="0"/>
        <w:rPr>
          <w:rFonts w:cs="Arial"/>
          <w:sz w:val="24"/>
          <w:lang w:eastAsia="en-US"/>
        </w:rPr>
      </w:pPr>
    </w:p>
    <w:p w14:paraId="60CE989E" w14:textId="77777777" w:rsidR="002B2762" w:rsidRPr="000760B8" w:rsidRDefault="002B2762" w:rsidP="002B2762">
      <w:pPr>
        <w:spacing w:before="0" w:after="0"/>
        <w:jc w:val="left"/>
        <w:rPr>
          <w:rFonts w:cs="Arial"/>
          <w:b/>
          <w:sz w:val="24"/>
        </w:rPr>
      </w:pPr>
      <w:r w:rsidRPr="000760B8">
        <w:rPr>
          <w:rFonts w:cs="Arial"/>
          <w:b/>
          <w:sz w:val="24"/>
        </w:rPr>
        <w:t>Capability Framework for on call CAMHS Clinicians</w:t>
      </w:r>
    </w:p>
    <w:p w14:paraId="70C1C8C0" w14:textId="77777777" w:rsidR="002B2762" w:rsidRPr="000760B8" w:rsidRDefault="002B2762" w:rsidP="002B2762">
      <w:pPr>
        <w:spacing w:before="0" w:after="0"/>
        <w:jc w:val="left"/>
        <w:rPr>
          <w:rFonts w:cs="Arial"/>
          <w:b/>
          <w:sz w:val="24"/>
        </w:rPr>
      </w:pPr>
      <w:r w:rsidRPr="000760B8">
        <w:rPr>
          <w:rFonts w:cs="Arial"/>
          <w:b/>
          <w:sz w:val="24"/>
        </w:rPr>
        <w:t>Section A: Introduction and Overview</w:t>
      </w:r>
    </w:p>
    <w:p w14:paraId="553F6868" w14:textId="77777777" w:rsidR="002B2762" w:rsidRPr="000760B8" w:rsidRDefault="002B2762" w:rsidP="002B2762">
      <w:pPr>
        <w:spacing w:before="0" w:after="0"/>
        <w:jc w:val="left"/>
        <w:rPr>
          <w:rFonts w:cs="Arial"/>
          <w:b/>
          <w:sz w:val="24"/>
        </w:rPr>
      </w:pPr>
    </w:p>
    <w:p w14:paraId="7C9544F4" w14:textId="77777777" w:rsidR="002B2762" w:rsidRPr="000760B8" w:rsidRDefault="002B2762" w:rsidP="002B2762">
      <w:pPr>
        <w:spacing w:before="0" w:after="0"/>
        <w:jc w:val="left"/>
        <w:rPr>
          <w:rFonts w:cs="Arial"/>
          <w:sz w:val="24"/>
        </w:rPr>
      </w:pPr>
      <w:r w:rsidRPr="000760B8">
        <w:rPr>
          <w:rFonts w:cs="Arial"/>
          <w:sz w:val="24"/>
        </w:rPr>
        <w:t>The purpose of this framework is to ensure that clinician’s taking part in the CAMHS out of hours clinician’s rota have undertaken the necessary development and training to enable them to undertake this role.</w:t>
      </w:r>
    </w:p>
    <w:p w14:paraId="0583496B" w14:textId="77777777" w:rsidR="002B2762" w:rsidRPr="000760B8" w:rsidRDefault="002B2762" w:rsidP="002B2762">
      <w:pPr>
        <w:spacing w:before="0" w:after="0"/>
        <w:jc w:val="left"/>
        <w:rPr>
          <w:rFonts w:cs="Arial"/>
          <w:sz w:val="24"/>
        </w:rPr>
      </w:pPr>
    </w:p>
    <w:p w14:paraId="18A43C41" w14:textId="77777777" w:rsidR="002B2762" w:rsidRPr="000760B8" w:rsidRDefault="002B2762" w:rsidP="002B2762">
      <w:pPr>
        <w:spacing w:before="0" w:after="0"/>
        <w:jc w:val="left"/>
        <w:rPr>
          <w:rFonts w:cs="Arial"/>
          <w:sz w:val="24"/>
        </w:rPr>
      </w:pPr>
      <w:r w:rsidRPr="000760B8">
        <w:rPr>
          <w:rFonts w:cs="Arial"/>
          <w:sz w:val="24"/>
        </w:rPr>
        <w:t>This framework includes the following:</w:t>
      </w:r>
    </w:p>
    <w:p w14:paraId="6FA84DCC" w14:textId="77777777" w:rsidR="002B2762" w:rsidRPr="000760B8" w:rsidRDefault="002B2762" w:rsidP="002B2762">
      <w:pPr>
        <w:spacing w:before="0" w:after="0"/>
        <w:jc w:val="left"/>
        <w:rPr>
          <w:rFonts w:cs="Arial"/>
          <w:sz w:val="24"/>
        </w:rPr>
      </w:pPr>
    </w:p>
    <w:p w14:paraId="26BD7031" w14:textId="77777777" w:rsidR="002B2762" w:rsidRPr="008D6035" w:rsidRDefault="002B2762" w:rsidP="002B2762">
      <w:pPr>
        <w:pStyle w:val="ListParagraph"/>
        <w:numPr>
          <w:ilvl w:val="0"/>
          <w:numId w:val="1"/>
        </w:numPr>
        <w:spacing w:after="0"/>
        <w:rPr>
          <w:rFonts w:cs="Arial"/>
          <w:sz w:val="24"/>
        </w:rPr>
      </w:pPr>
      <w:r w:rsidRPr="008D6035">
        <w:rPr>
          <w:rFonts w:cs="Arial"/>
          <w:sz w:val="24"/>
        </w:rPr>
        <w:t>Section A: Introduction and Overview</w:t>
      </w:r>
    </w:p>
    <w:p w14:paraId="4C85BCA0" w14:textId="77777777" w:rsidR="002B2762" w:rsidRPr="008D6035" w:rsidRDefault="002B2762" w:rsidP="002B2762">
      <w:pPr>
        <w:pStyle w:val="ListParagraph"/>
        <w:numPr>
          <w:ilvl w:val="0"/>
          <w:numId w:val="1"/>
        </w:numPr>
        <w:spacing w:after="0"/>
        <w:rPr>
          <w:rFonts w:cs="Arial"/>
          <w:sz w:val="24"/>
        </w:rPr>
      </w:pPr>
      <w:r w:rsidRPr="008D6035">
        <w:rPr>
          <w:rFonts w:cs="Arial"/>
          <w:sz w:val="24"/>
        </w:rPr>
        <w:t>Section B: supervision plan and agreement</w:t>
      </w:r>
    </w:p>
    <w:p w14:paraId="41A22223" w14:textId="77777777" w:rsidR="002B2762" w:rsidRPr="008D6035" w:rsidRDefault="002B2762" w:rsidP="002B2762">
      <w:pPr>
        <w:pStyle w:val="ListParagraph"/>
        <w:numPr>
          <w:ilvl w:val="0"/>
          <w:numId w:val="1"/>
        </w:numPr>
        <w:spacing w:after="0"/>
        <w:rPr>
          <w:rFonts w:cs="Arial"/>
          <w:sz w:val="24"/>
        </w:rPr>
      </w:pPr>
      <w:r w:rsidRPr="008D6035">
        <w:rPr>
          <w:rFonts w:cs="Arial"/>
          <w:sz w:val="24"/>
        </w:rPr>
        <w:t>Section C: Shadowing and development towards independent working</w:t>
      </w:r>
    </w:p>
    <w:p w14:paraId="040474A8" w14:textId="77777777" w:rsidR="002B2762" w:rsidRPr="008D6035" w:rsidRDefault="002B2762" w:rsidP="002B2762">
      <w:pPr>
        <w:pStyle w:val="ListParagraph"/>
        <w:numPr>
          <w:ilvl w:val="0"/>
          <w:numId w:val="1"/>
        </w:numPr>
        <w:spacing w:after="0"/>
        <w:rPr>
          <w:rFonts w:cs="Arial"/>
          <w:sz w:val="24"/>
        </w:rPr>
      </w:pPr>
      <w:r w:rsidRPr="008D6035">
        <w:rPr>
          <w:rFonts w:cs="Arial"/>
          <w:sz w:val="24"/>
        </w:rPr>
        <w:t>Section D: Training and documentation</w:t>
      </w:r>
    </w:p>
    <w:p w14:paraId="39FBFFA3" w14:textId="77777777" w:rsidR="002B2762" w:rsidRPr="008D6035" w:rsidRDefault="002B2762" w:rsidP="002B2762">
      <w:pPr>
        <w:pStyle w:val="ListParagraph"/>
        <w:numPr>
          <w:ilvl w:val="0"/>
          <w:numId w:val="1"/>
        </w:numPr>
        <w:spacing w:after="0"/>
        <w:rPr>
          <w:rFonts w:cs="Arial"/>
          <w:sz w:val="24"/>
        </w:rPr>
      </w:pPr>
      <w:r w:rsidRPr="008D6035">
        <w:rPr>
          <w:rFonts w:cs="Arial"/>
          <w:sz w:val="24"/>
        </w:rPr>
        <w:t>Section E: Competency Framework</w:t>
      </w:r>
    </w:p>
    <w:p w14:paraId="138AE94F" w14:textId="77777777" w:rsidR="002B2762" w:rsidRPr="008D6035" w:rsidRDefault="002B2762" w:rsidP="002B2762">
      <w:pPr>
        <w:pStyle w:val="ListParagraph"/>
        <w:numPr>
          <w:ilvl w:val="0"/>
          <w:numId w:val="1"/>
        </w:numPr>
        <w:spacing w:after="0"/>
        <w:rPr>
          <w:rFonts w:cs="Arial"/>
          <w:sz w:val="24"/>
        </w:rPr>
      </w:pPr>
      <w:r w:rsidRPr="008D6035">
        <w:rPr>
          <w:rFonts w:cs="Arial"/>
          <w:sz w:val="24"/>
        </w:rPr>
        <w:t>Section F: Sign off sheet.</w:t>
      </w:r>
    </w:p>
    <w:p w14:paraId="53252E0D" w14:textId="77777777" w:rsidR="002B2762" w:rsidRPr="000760B8" w:rsidRDefault="002B2762" w:rsidP="002B2762">
      <w:pPr>
        <w:spacing w:before="0" w:after="0"/>
        <w:jc w:val="left"/>
        <w:rPr>
          <w:rFonts w:cs="Arial"/>
          <w:sz w:val="24"/>
        </w:rPr>
      </w:pPr>
    </w:p>
    <w:p w14:paraId="546484F5" w14:textId="77777777" w:rsidR="002B2762" w:rsidRPr="000760B8" w:rsidRDefault="002B2762" w:rsidP="002B2762">
      <w:pPr>
        <w:spacing w:before="0" w:after="0"/>
        <w:jc w:val="left"/>
        <w:rPr>
          <w:rFonts w:cs="Arial"/>
          <w:sz w:val="24"/>
        </w:rPr>
      </w:pPr>
      <w:r w:rsidRPr="000760B8">
        <w:rPr>
          <w:rFonts w:cs="Arial"/>
          <w:sz w:val="24"/>
        </w:rPr>
        <w:t>In addition to using this framework the following will also be of use to the clinician:</w:t>
      </w:r>
    </w:p>
    <w:p w14:paraId="2F4D9BD9" w14:textId="77777777" w:rsidR="002B2762" w:rsidRPr="000760B8" w:rsidRDefault="002B2762" w:rsidP="002B2762">
      <w:pPr>
        <w:spacing w:before="0" w:after="0"/>
        <w:jc w:val="left"/>
        <w:rPr>
          <w:rFonts w:cs="Arial"/>
          <w:sz w:val="24"/>
        </w:rPr>
      </w:pPr>
    </w:p>
    <w:p w14:paraId="4F609C70" w14:textId="77777777" w:rsidR="002B2762" w:rsidRPr="008D6035" w:rsidRDefault="002B2762" w:rsidP="002B2762">
      <w:pPr>
        <w:pStyle w:val="ListParagraph"/>
        <w:numPr>
          <w:ilvl w:val="0"/>
          <w:numId w:val="2"/>
        </w:numPr>
        <w:spacing w:after="0"/>
        <w:rPr>
          <w:rFonts w:cs="Arial"/>
          <w:sz w:val="24"/>
        </w:rPr>
      </w:pPr>
      <w:r w:rsidRPr="008D6035">
        <w:rPr>
          <w:rFonts w:cs="Arial"/>
          <w:sz w:val="24"/>
        </w:rPr>
        <w:t>CAMHS out of hours procedure</w:t>
      </w:r>
    </w:p>
    <w:p w14:paraId="485E4EE7" w14:textId="77777777" w:rsidR="002B2762" w:rsidRPr="008D6035" w:rsidRDefault="002B2762" w:rsidP="002B2762">
      <w:pPr>
        <w:pStyle w:val="ListParagraph"/>
        <w:numPr>
          <w:ilvl w:val="0"/>
          <w:numId w:val="2"/>
        </w:numPr>
        <w:spacing w:after="0"/>
        <w:rPr>
          <w:rFonts w:cs="Arial"/>
          <w:sz w:val="24"/>
        </w:rPr>
      </w:pPr>
      <w:r w:rsidRPr="008D6035">
        <w:rPr>
          <w:rFonts w:cs="Arial"/>
          <w:sz w:val="24"/>
        </w:rPr>
        <w:t>Training as identified within this framework (Section D)</w:t>
      </w:r>
    </w:p>
    <w:p w14:paraId="6505C211" w14:textId="77777777" w:rsidR="002B2762" w:rsidRPr="008D6035" w:rsidRDefault="002B2762" w:rsidP="002B2762">
      <w:pPr>
        <w:pStyle w:val="ListParagraph"/>
        <w:numPr>
          <w:ilvl w:val="0"/>
          <w:numId w:val="2"/>
        </w:numPr>
        <w:spacing w:after="0"/>
        <w:rPr>
          <w:rFonts w:cs="Arial"/>
          <w:sz w:val="24"/>
        </w:rPr>
      </w:pPr>
      <w:r w:rsidRPr="008D6035">
        <w:rPr>
          <w:rFonts w:cs="Arial"/>
          <w:sz w:val="24"/>
        </w:rPr>
        <w:t>CAMHS out of hours clinician forum (ask clinical lead for further details)</w:t>
      </w:r>
    </w:p>
    <w:p w14:paraId="28F2F153" w14:textId="77777777" w:rsidR="002B2762" w:rsidRPr="008D6035" w:rsidRDefault="002B2762" w:rsidP="002B2762">
      <w:pPr>
        <w:pStyle w:val="ListParagraph"/>
        <w:numPr>
          <w:ilvl w:val="0"/>
          <w:numId w:val="2"/>
        </w:numPr>
        <w:spacing w:after="0"/>
        <w:rPr>
          <w:rFonts w:cs="Arial"/>
          <w:sz w:val="24"/>
        </w:rPr>
      </w:pPr>
      <w:r w:rsidRPr="008D6035">
        <w:rPr>
          <w:rFonts w:cs="Arial"/>
          <w:sz w:val="24"/>
        </w:rPr>
        <w:t>Supervision as agreed locally.</w:t>
      </w:r>
    </w:p>
    <w:p w14:paraId="0B20CD41" w14:textId="77777777" w:rsidR="002B2762" w:rsidRPr="000760B8" w:rsidRDefault="002B2762" w:rsidP="002B2762">
      <w:pPr>
        <w:spacing w:before="0" w:after="0"/>
        <w:jc w:val="left"/>
        <w:rPr>
          <w:rFonts w:cs="Arial"/>
          <w:sz w:val="24"/>
        </w:rPr>
      </w:pPr>
    </w:p>
    <w:p w14:paraId="046EF0C3" w14:textId="77777777" w:rsidR="002B2762" w:rsidRPr="000760B8" w:rsidRDefault="002B2762" w:rsidP="002B2762">
      <w:pPr>
        <w:spacing w:before="0" w:after="0"/>
        <w:jc w:val="left"/>
        <w:rPr>
          <w:rFonts w:cs="Arial"/>
          <w:sz w:val="24"/>
        </w:rPr>
      </w:pPr>
      <w:r w:rsidRPr="000760B8">
        <w:rPr>
          <w:rFonts w:cs="Arial"/>
          <w:sz w:val="24"/>
        </w:rPr>
        <w:t>Each clinician due to commence working on the rota should be assigned an assessor by the CAMHS Team Manager or Clinical Lead who is able to assess the clinician’s progress towards on call as per this framework.</w:t>
      </w:r>
    </w:p>
    <w:p w14:paraId="2F171A85" w14:textId="77777777" w:rsidR="002B2762" w:rsidRPr="000760B8" w:rsidRDefault="002B2762" w:rsidP="002B2762">
      <w:pPr>
        <w:spacing w:before="0" w:after="0"/>
        <w:jc w:val="left"/>
        <w:rPr>
          <w:rFonts w:cs="Arial"/>
          <w:sz w:val="24"/>
        </w:rPr>
      </w:pPr>
    </w:p>
    <w:p w14:paraId="24612434" w14:textId="77777777" w:rsidR="002B2762" w:rsidRPr="000760B8" w:rsidRDefault="002B2762" w:rsidP="002B2762">
      <w:pPr>
        <w:spacing w:before="0" w:after="0"/>
        <w:jc w:val="left"/>
        <w:rPr>
          <w:rFonts w:cs="Arial"/>
          <w:sz w:val="24"/>
        </w:rPr>
      </w:pPr>
      <w:r w:rsidRPr="000760B8">
        <w:rPr>
          <w:rFonts w:cs="Arial"/>
          <w:sz w:val="24"/>
        </w:rPr>
        <w:t xml:space="preserve">The clinician and the assessor should work through this framework and sign off each section as appropriate. Once all sections have been completed, section F should be sent to the Team Manager who can then confirm that the clinician can work on the CAMHS on call rota independently. </w:t>
      </w:r>
    </w:p>
    <w:p w14:paraId="3DB6A819" w14:textId="77777777" w:rsidR="002B2762" w:rsidRPr="000760B8" w:rsidRDefault="002B2762" w:rsidP="002B2762">
      <w:pPr>
        <w:spacing w:before="0" w:after="0"/>
        <w:jc w:val="left"/>
        <w:rPr>
          <w:rFonts w:cs="Arial"/>
          <w:sz w:val="24"/>
        </w:rPr>
      </w:pPr>
    </w:p>
    <w:p w14:paraId="235B8C51" w14:textId="77777777" w:rsidR="002B2762" w:rsidRPr="000760B8" w:rsidRDefault="002B2762" w:rsidP="002B2762">
      <w:pPr>
        <w:spacing w:before="0" w:after="0"/>
        <w:jc w:val="left"/>
        <w:rPr>
          <w:rFonts w:cs="Arial"/>
          <w:sz w:val="24"/>
        </w:rPr>
      </w:pPr>
      <w:r w:rsidRPr="000760B8">
        <w:rPr>
          <w:rFonts w:cs="Arial"/>
          <w:sz w:val="24"/>
        </w:rPr>
        <w:t>This is aimed to be a supportive measure to support clinicians to practice safely on the out of hours rota and any concerns around performance, capability or conduct should be discussed with the Team Manager so that this can be addressed accordingly.</w:t>
      </w:r>
    </w:p>
    <w:p w14:paraId="0A22D2F9" w14:textId="77777777" w:rsidR="002B2762" w:rsidRPr="000760B8" w:rsidRDefault="002B2762" w:rsidP="002B2762">
      <w:pPr>
        <w:spacing w:before="0" w:after="0"/>
        <w:jc w:val="left"/>
        <w:rPr>
          <w:rFonts w:cs="Arial"/>
          <w:sz w:val="24"/>
        </w:rPr>
      </w:pPr>
    </w:p>
    <w:p w14:paraId="7504623C" w14:textId="77777777" w:rsidR="002B2762" w:rsidRPr="000760B8" w:rsidRDefault="002B2762" w:rsidP="002B2762">
      <w:pPr>
        <w:spacing w:before="0" w:after="0"/>
        <w:jc w:val="left"/>
        <w:rPr>
          <w:rFonts w:cs="Arial"/>
          <w:b/>
          <w:sz w:val="24"/>
        </w:rPr>
      </w:pPr>
      <w:r w:rsidRPr="000760B8">
        <w:rPr>
          <w:rFonts w:cs="Arial"/>
          <w:b/>
          <w:sz w:val="24"/>
        </w:rPr>
        <w:t>Section B: supervision plan and agreement:</w:t>
      </w:r>
      <w:r w:rsidRPr="000760B8">
        <w:rPr>
          <w:rFonts w:cs="Arial"/>
          <w:b/>
          <w:sz w:val="24"/>
        </w:rPr>
        <w:tab/>
      </w:r>
    </w:p>
    <w:p w14:paraId="44399873" w14:textId="77777777" w:rsidR="002B2762" w:rsidRPr="000760B8" w:rsidRDefault="002B2762" w:rsidP="002B2762">
      <w:pPr>
        <w:spacing w:before="0" w:after="0"/>
        <w:jc w:val="left"/>
        <w:rPr>
          <w:rFonts w:cs="Arial"/>
          <w:b/>
          <w:sz w:val="24"/>
        </w:rPr>
      </w:pPr>
    </w:p>
    <w:p w14:paraId="709A48F8" w14:textId="77777777" w:rsidR="002B2762" w:rsidRPr="000760B8" w:rsidRDefault="002B2762" w:rsidP="002B2762">
      <w:pPr>
        <w:spacing w:before="0" w:after="0"/>
        <w:jc w:val="left"/>
        <w:rPr>
          <w:rFonts w:cs="Arial"/>
          <w:sz w:val="24"/>
        </w:rPr>
      </w:pPr>
      <w:r w:rsidRPr="000760B8">
        <w:rPr>
          <w:rFonts w:cs="Arial"/>
          <w:sz w:val="24"/>
        </w:rPr>
        <w:t>Experience to date relevant to CAMHS on call:</w:t>
      </w:r>
    </w:p>
    <w:p w14:paraId="69EE4016" w14:textId="77777777" w:rsidR="002B2762" w:rsidRPr="000760B8" w:rsidRDefault="002B2762" w:rsidP="002B2762">
      <w:pPr>
        <w:spacing w:before="0" w:after="0"/>
        <w:jc w:val="left"/>
        <w:rPr>
          <w:rFonts w:cs="Arial"/>
          <w:sz w:val="24"/>
        </w:rPr>
      </w:pPr>
      <w:r w:rsidRPr="000760B8">
        <w:rPr>
          <w:rFonts w:cs="Arial"/>
          <w:sz w:val="24"/>
        </w:rPr>
        <w:t>……………………………………………………………………………………………………………………………………………………………………………………………………………………………………………………………………………………………………………………………………………………………………………………………………………………………………………………………………………………………………………</w:t>
      </w:r>
      <w:r w:rsidRPr="000760B8">
        <w:rPr>
          <w:rFonts w:cs="Arial"/>
          <w:sz w:val="24"/>
        </w:rPr>
        <w:lastRenderedPageBreak/>
        <w:t>……………………………………………………………………………………………………………………………………………………………………………………………………………………………………………………………………………………………………</w:t>
      </w:r>
    </w:p>
    <w:p w14:paraId="741D7EB4" w14:textId="77777777" w:rsidR="002B2762" w:rsidRPr="000760B8" w:rsidRDefault="002B2762" w:rsidP="002B2762">
      <w:pPr>
        <w:spacing w:before="0" w:after="0"/>
        <w:jc w:val="left"/>
        <w:rPr>
          <w:rFonts w:cs="Arial"/>
          <w:sz w:val="24"/>
        </w:rPr>
      </w:pPr>
    </w:p>
    <w:p w14:paraId="2A92C31E" w14:textId="77777777" w:rsidR="002B2762" w:rsidRPr="000760B8" w:rsidRDefault="002B2762" w:rsidP="002B2762">
      <w:pPr>
        <w:spacing w:before="0" w:after="0"/>
        <w:jc w:val="left"/>
        <w:rPr>
          <w:rFonts w:cs="Arial"/>
          <w:sz w:val="24"/>
        </w:rPr>
      </w:pPr>
      <w:r w:rsidRPr="000760B8">
        <w:rPr>
          <w:rFonts w:cs="Arial"/>
          <w:sz w:val="24"/>
        </w:rPr>
        <w:t>Identified Learning needs or areas for developments:</w:t>
      </w:r>
    </w:p>
    <w:p w14:paraId="5B5415F6" w14:textId="77777777" w:rsidR="002B2762" w:rsidRPr="000760B8" w:rsidRDefault="002B2762" w:rsidP="002B2762">
      <w:pPr>
        <w:spacing w:before="0" w:after="0"/>
        <w:jc w:val="left"/>
        <w:rPr>
          <w:rFonts w:cs="Arial"/>
          <w:sz w:val="24"/>
        </w:rPr>
      </w:pPr>
      <w:r w:rsidRPr="000760B8">
        <w:rPr>
          <w:rFonts w:cs="Arial"/>
          <w:sz w:val="24"/>
        </w:rPr>
        <w:t>…………………………………………………………………………………………………………………………………………………………………………………………………………………………………………………………………………………………………………………………………………………………………………………………………………………………………………………………………………………………………………………………………………………………………………………………………………………………………………………………………………………………………………………………………………………………………………………………………………………</w:t>
      </w:r>
    </w:p>
    <w:p w14:paraId="43DB63D2" w14:textId="77777777" w:rsidR="002B2762" w:rsidRPr="000760B8" w:rsidRDefault="002B2762" w:rsidP="002B2762">
      <w:pPr>
        <w:spacing w:before="0" w:after="0"/>
        <w:jc w:val="left"/>
        <w:rPr>
          <w:rFonts w:cs="Arial"/>
          <w:sz w:val="24"/>
        </w:rPr>
      </w:pPr>
    </w:p>
    <w:p w14:paraId="529146E1" w14:textId="77777777" w:rsidR="002B2762" w:rsidRPr="000760B8" w:rsidRDefault="002B2762" w:rsidP="002B2762">
      <w:pPr>
        <w:spacing w:before="0" w:after="0"/>
        <w:jc w:val="left"/>
        <w:rPr>
          <w:rFonts w:cs="Arial"/>
          <w:sz w:val="24"/>
        </w:rPr>
      </w:pPr>
      <w:r w:rsidRPr="000760B8">
        <w:rPr>
          <w:rFonts w:cs="Arial"/>
          <w:sz w:val="24"/>
        </w:rPr>
        <w:t>Action Plan to meet needs:</w:t>
      </w:r>
    </w:p>
    <w:p w14:paraId="2A590C8B" w14:textId="77777777" w:rsidR="002B2762" w:rsidRPr="000760B8" w:rsidRDefault="002B2762" w:rsidP="002B2762">
      <w:pPr>
        <w:spacing w:before="0" w:after="0"/>
        <w:jc w:val="left"/>
        <w:rPr>
          <w:rFonts w:cs="Arial"/>
          <w:sz w:val="24"/>
        </w:rPr>
      </w:pPr>
      <w:r w:rsidRPr="000760B8">
        <w:rPr>
          <w:rFonts w:cs="Arial"/>
          <w:sz w:val="24"/>
        </w:rPr>
        <w:t>…………………………………………………………………………………………………………………………………………………………………………………………………………………………………………………………………………………………………………………………………………………………………………………………………………………………………………………………………………………………………………………………………………………………………………………………………………………………………………………………………………………………………………………………………………………………………………………………………………………</w:t>
      </w:r>
    </w:p>
    <w:p w14:paraId="3542EC11" w14:textId="77777777" w:rsidR="002B2762" w:rsidRPr="000760B8" w:rsidRDefault="002B2762" w:rsidP="002B2762">
      <w:pPr>
        <w:spacing w:before="0" w:after="0"/>
        <w:jc w:val="left"/>
        <w:rPr>
          <w:rFonts w:cs="Arial"/>
          <w:sz w:val="24"/>
        </w:rPr>
      </w:pPr>
    </w:p>
    <w:p w14:paraId="63670B29" w14:textId="77777777" w:rsidR="002B2762" w:rsidRPr="000760B8" w:rsidRDefault="002B2762" w:rsidP="002B2762">
      <w:pPr>
        <w:spacing w:before="0" w:after="0"/>
        <w:jc w:val="left"/>
        <w:rPr>
          <w:rFonts w:cs="Arial"/>
          <w:sz w:val="24"/>
        </w:rPr>
      </w:pPr>
      <w:r w:rsidRPr="000760B8">
        <w:rPr>
          <w:rFonts w:cs="Arial"/>
          <w:sz w:val="24"/>
        </w:rPr>
        <w:t>Agreed plan for assessment of competency (include frequency of meetings with assessor, use of supervision and plan for doing this):</w:t>
      </w:r>
    </w:p>
    <w:p w14:paraId="03240C93" w14:textId="77777777" w:rsidR="002B2762" w:rsidRPr="000760B8" w:rsidRDefault="002B2762" w:rsidP="002B2762">
      <w:pPr>
        <w:spacing w:before="0" w:after="0"/>
        <w:jc w:val="left"/>
        <w:rPr>
          <w:rFonts w:cs="Arial"/>
          <w:sz w:val="24"/>
        </w:rPr>
      </w:pPr>
      <w:r w:rsidRPr="000760B8">
        <w:rPr>
          <w:rFonts w:cs="Arial"/>
          <w:sz w:val="24"/>
        </w:rPr>
        <w:t>…………………………………………………………………………………………………………………………………………………………………………………………………………………………………………………………………………………………………………………………………………………………………………………………………………………………………………………………………………………………………………………………………………………………………………………………………………………………………………………………………………………………………………………………………………………………………………………………………………………</w:t>
      </w:r>
    </w:p>
    <w:p w14:paraId="19030D5D" w14:textId="77777777" w:rsidR="002B2762" w:rsidRPr="000760B8" w:rsidRDefault="002B2762" w:rsidP="002B2762">
      <w:pPr>
        <w:spacing w:before="0" w:after="0"/>
        <w:jc w:val="left"/>
        <w:rPr>
          <w:rFonts w:cs="Arial"/>
          <w:sz w:val="24"/>
        </w:rPr>
      </w:pPr>
    </w:p>
    <w:p w14:paraId="252477D7" w14:textId="77777777" w:rsidR="002B2762" w:rsidRPr="000760B8" w:rsidRDefault="002B2762" w:rsidP="002B2762">
      <w:pPr>
        <w:spacing w:before="0" w:after="0"/>
        <w:jc w:val="left"/>
        <w:rPr>
          <w:rFonts w:cs="Arial"/>
          <w:b/>
          <w:sz w:val="24"/>
        </w:rPr>
      </w:pPr>
      <w:r w:rsidRPr="000760B8">
        <w:rPr>
          <w:rFonts w:cs="Arial"/>
          <w:b/>
          <w:sz w:val="24"/>
        </w:rPr>
        <w:t>Clinician:</w:t>
      </w:r>
    </w:p>
    <w:p w14:paraId="03162F6D" w14:textId="77777777" w:rsidR="002B2762" w:rsidRPr="000760B8" w:rsidRDefault="002B2762" w:rsidP="002B2762">
      <w:pPr>
        <w:spacing w:before="0" w:after="0"/>
        <w:jc w:val="left"/>
        <w:rPr>
          <w:rFonts w:cs="Arial"/>
          <w:sz w:val="24"/>
        </w:rPr>
      </w:pPr>
      <w:r w:rsidRPr="000760B8">
        <w:rPr>
          <w:rFonts w:cs="Arial"/>
          <w:sz w:val="24"/>
        </w:rPr>
        <w:t>Signed…………………………….…</w:t>
      </w:r>
    </w:p>
    <w:p w14:paraId="0526248B" w14:textId="77777777" w:rsidR="002B2762" w:rsidRPr="000760B8" w:rsidRDefault="002B2762" w:rsidP="002B2762">
      <w:pPr>
        <w:spacing w:before="0" w:after="0"/>
        <w:jc w:val="left"/>
        <w:rPr>
          <w:rFonts w:cs="Arial"/>
          <w:sz w:val="24"/>
        </w:rPr>
      </w:pPr>
    </w:p>
    <w:p w14:paraId="2354A7F7" w14:textId="77777777" w:rsidR="002B2762" w:rsidRPr="000760B8" w:rsidRDefault="002B2762" w:rsidP="002B2762">
      <w:pPr>
        <w:spacing w:before="0" w:after="0"/>
        <w:jc w:val="left"/>
        <w:rPr>
          <w:rFonts w:cs="Arial"/>
          <w:sz w:val="24"/>
        </w:rPr>
      </w:pPr>
      <w:r w:rsidRPr="000760B8">
        <w:rPr>
          <w:rFonts w:cs="Arial"/>
          <w:sz w:val="24"/>
        </w:rPr>
        <w:t>Name and designation ………………………………...  Date ………</w:t>
      </w:r>
      <w:proofErr w:type="gramStart"/>
      <w:r w:rsidRPr="000760B8">
        <w:rPr>
          <w:rFonts w:cs="Arial"/>
          <w:sz w:val="24"/>
        </w:rPr>
        <w:t>…..</w:t>
      </w:r>
      <w:proofErr w:type="gramEnd"/>
      <w:r w:rsidRPr="000760B8">
        <w:rPr>
          <w:rFonts w:cs="Arial"/>
          <w:sz w:val="24"/>
        </w:rPr>
        <w:t>….</w:t>
      </w:r>
    </w:p>
    <w:p w14:paraId="01BC736F" w14:textId="77777777" w:rsidR="002B2762" w:rsidRPr="000760B8" w:rsidRDefault="002B2762" w:rsidP="002B2762">
      <w:pPr>
        <w:spacing w:before="0" w:after="0"/>
        <w:jc w:val="left"/>
        <w:rPr>
          <w:rFonts w:cs="Arial"/>
          <w:sz w:val="24"/>
        </w:rPr>
      </w:pPr>
    </w:p>
    <w:p w14:paraId="35A52335" w14:textId="77777777" w:rsidR="002B2762" w:rsidRPr="000760B8" w:rsidRDefault="002B2762" w:rsidP="002B2762">
      <w:pPr>
        <w:spacing w:before="0" w:after="0"/>
        <w:jc w:val="left"/>
        <w:rPr>
          <w:rFonts w:cs="Arial"/>
          <w:b/>
          <w:sz w:val="24"/>
        </w:rPr>
      </w:pPr>
      <w:r w:rsidRPr="000760B8">
        <w:rPr>
          <w:rFonts w:cs="Arial"/>
          <w:b/>
          <w:sz w:val="24"/>
        </w:rPr>
        <w:t xml:space="preserve">Assessor: </w:t>
      </w:r>
    </w:p>
    <w:p w14:paraId="1B447B18" w14:textId="77777777" w:rsidR="002B2762" w:rsidRPr="000760B8" w:rsidRDefault="002B2762" w:rsidP="002B2762">
      <w:pPr>
        <w:spacing w:before="0" w:after="0"/>
        <w:jc w:val="left"/>
        <w:rPr>
          <w:rFonts w:cs="Arial"/>
          <w:sz w:val="24"/>
        </w:rPr>
      </w:pPr>
      <w:r w:rsidRPr="000760B8">
        <w:rPr>
          <w:rFonts w:cs="Arial"/>
          <w:sz w:val="24"/>
        </w:rPr>
        <w:t>Signed………………………</w:t>
      </w:r>
      <w:proofErr w:type="gramStart"/>
      <w:r w:rsidRPr="000760B8">
        <w:rPr>
          <w:rFonts w:cs="Arial"/>
          <w:sz w:val="24"/>
        </w:rPr>
        <w:t>…..</w:t>
      </w:r>
      <w:proofErr w:type="gramEnd"/>
      <w:r w:rsidRPr="000760B8">
        <w:rPr>
          <w:rFonts w:cs="Arial"/>
          <w:sz w:val="24"/>
        </w:rPr>
        <w:t>…..</w:t>
      </w:r>
    </w:p>
    <w:p w14:paraId="2D32F773" w14:textId="77777777" w:rsidR="002B2762" w:rsidRPr="000760B8" w:rsidRDefault="002B2762" w:rsidP="002B2762">
      <w:pPr>
        <w:spacing w:before="0" w:after="0"/>
        <w:jc w:val="left"/>
        <w:rPr>
          <w:rFonts w:cs="Arial"/>
          <w:sz w:val="24"/>
        </w:rPr>
      </w:pPr>
    </w:p>
    <w:p w14:paraId="174BC54E" w14:textId="77777777" w:rsidR="002B2762" w:rsidRPr="000760B8" w:rsidRDefault="002B2762" w:rsidP="002B2762">
      <w:pPr>
        <w:spacing w:before="0" w:after="0"/>
        <w:jc w:val="left"/>
        <w:rPr>
          <w:rFonts w:cs="Arial"/>
          <w:sz w:val="24"/>
        </w:rPr>
      </w:pPr>
      <w:r w:rsidRPr="000760B8">
        <w:rPr>
          <w:rFonts w:cs="Arial"/>
          <w:sz w:val="24"/>
        </w:rPr>
        <w:t>Name and designation…………………………</w:t>
      </w:r>
      <w:proofErr w:type="gramStart"/>
      <w:r w:rsidRPr="000760B8">
        <w:rPr>
          <w:rFonts w:cs="Arial"/>
          <w:sz w:val="24"/>
        </w:rPr>
        <w:t>….…..</w:t>
      </w:r>
      <w:proofErr w:type="gramEnd"/>
      <w:r w:rsidRPr="000760B8">
        <w:rPr>
          <w:rFonts w:cs="Arial"/>
          <w:sz w:val="24"/>
        </w:rPr>
        <w:t xml:space="preserve">   Date …………….</w:t>
      </w:r>
    </w:p>
    <w:p w14:paraId="50DD0299" w14:textId="77777777" w:rsidR="002B2762" w:rsidRPr="000760B8" w:rsidRDefault="002B2762" w:rsidP="002B2762">
      <w:pPr>
        <w:spacing w:before="0" w:after="0"/>
        <w:jc w:val="left"/>
        <w:rPr>
          <w:rFonts w:cs="Arial"/>
          <w:sz w:val="24"/>
        </w:rPr>
      </w:pPr>
    </w:p>
    <w:p w14:paraId="0138DAB9" w14:textId="77777777" w:rsidR="00662781" w:rsidRDefault="00662781" w:rsidP="00662781">
      <w:pPr>
        <w:spacing w:before="0" w:after="0"/>
        <w:rPr>
          <w:rFonts w:cs="Arial"/>
          <w:b/>
          <w:sz w:val="24"/>
        </w:rPr>
      </w:pPr>
    </w:p>
    <w:p w14:paraId="0A31D6C1" w14:textId="77777777" w:rsidR="00662781" w:rsidRDefault="00662781" w:rsidP="00662781">
      <w:pPr>
        <w:spacing w:before="0" w:after="0"/>
        <w:rPr>
          <w:rFonts w:cs="Arial"/>
          <w:b/>
          <w:sz w:val="24"/>
        </w:rPr>
      </w:pPr>
    </w:p>
    <w:p w14:paraId="1F84DE4D" w14:textId="77777777" w:rsidR="00662781" w:rsidRDefault="00662781" w:rsidP="00662781">
      <w:pPr>
        <w:spacing w:before="0" w:after="0"/>
        <w:rPr>
          <w:rFonts w:cs="Arial"/>
          <w:b/>
          <w:sz w:val="24"/>
        </w:rPr>
      </w:pPr>
    </w:p>
    <w:p w14:paraId="0948D561" w14:textId="77777777" w:rsidR="00662781" w:rsidRDefault="00662781" w:rsidP="00662781">
      <w:pPr>
        <w:spacing w:before="0" w:after="0"/>
        <w:rPr>
          <w:rFonts w:cs="Arial"/>
          <w:b/>
          <w:sz w:val="24"/>
        </w:rPr>
      </w:pPr>
    </w:p>
    <w:p w14:paraId="76D39CBD" w14:textId="77777777" w:rsidR="00662781" w:rsidRDefault="00662781" w:rsidP="00662781">
      <w:pPr>
        <w:spacing w:before="0" w:after="0"/>
        <w:rPr>
          <w:rFonts w:cs="Arial"/>
          <w:b/>
          <w:sz w:val="24"/>
        </w:rPr>
      </w:pPr>
    </w:p>
    <w:p w14:paraId="13D42C7B" w14:textId="2BC9C692" w:rsidR="00662781" w:rsidRDefault="00662781" w:rsidP="00662781">
      <w:pPr>
        <w:spacing w:before="0" w:after="0"/>
        <w:rPr>
          <w:rFonts w:cs="Arial"/>
          <w:b/>
          <w:sz w:val="24"/>
        </w:rPr>
      </w:pPr>
      <w:r w:rsidRPr="000760B8">
        <w:rPr>
          <w:rFonts w:cs="Arial"/>
          <w:b/>
          <w:sz w:val="24"/>
        </w:rPr>
        <w:lastRenderedPageBreak/>
        <w:t>Section C: Shadowing and development towards independent working</w:t>
      </w:r>
    </w:p>
    <w:p w14:paraId="4DBB2EA5" w14:textId="77777777" w:rsidR="00662781" w:rsidRPr="000760B8" w:rsidRDefault="00662781" w:rsidP="00662781">
      <w:pPr>
        <w:spacing w:before="0" w:after="0"/>
        <w:rPr>
          <w:rFonts w:cs="Arial"/>
          <w:b/>
          <w:sz w:val="24"/>
        </w:rPr>
      </w:pPr>
    </w:p>
    <w:p w14:paraId="20F9401E" w14:textId="77777777" w:rsidR="00662781" w:rsidRPr="000760B8" w:rsidRDefault="00662781" w:rsidP="00662781">
      <w:pPr>
        <w:spacing w:before="0" w:after="0"/>
        <w:rPr>
          <w:rFonts w:cs="Arial"/>
          <w:b/>
          <w:sz w:val="24"/>
        </w:rPr>
      </w:pPr>
      <w:r w:rsidRPr="000760B8">
        <w:rPr>
          <w:rFonts w:cs="Arial"/>
          <w:b/>
          <w:noProof/>
          <w:sz w:val="24"/>
        </w:rPr>
        <w:drawing>
          <wp:inline distT="0" distB="0" distL="0" distR="0" wp14:anchorId="66127245" wp14:editId="6CB6B62D">
            <wp:extent cx="5717540" cy="3515995"/>
            <wp:effectExtent l="19050" t="0" r="35560" b="27305"/>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05"/>
        <w:gridCol w:w="2993"/>
      </w:tblGrid>
      <w:tr w:rsidR="00662781" w:rsidRPr="000760B8" w14:paraId="5E7C7C61" w14:textId="77777777" w:rsidTr="00076EBD">
        <w:tc>
          <w:tcPr>
            <w:tcW w:w="3080" w:type="dxa"/>
            <w:shd w:val="clear" w:color="auto" w:fill="auto"/>
          </w:tcPr>
          <w:p w14:paraId="151D8004" w14:textId="77777777" w:rsidR="00662781" w:rsidRPr="000760B8" w:rsidRDefault="00662781" w:rsidP="00076EBD">
            <w:pPr>
              <w:spacing w:before="0" w:after="0"/>
              <w:jc w:val="left"/>
              <w:rPr>
                <w:rFonts w:eastAsia="Calibri" w:cs="Arial"/>
                <w:b/>
                <w:sz w:val="24"/>
              </w:rPr>
            </w:pPr>
            <w:r w:rsidRPr="000760B8">
              <w:rPr>
                <w:rFonts w:eastAsia="Calibri" w:cs="Arial"/>
                <w:b/>
                <w:sz w:val="24"/>
              </w:rPr>
              <w:t>Shadowing and Development:</w:t>
            </w:r>
          </w:p>
        </w:tc>
        <w:tc>
          <w:tcPr>
            <w:tcW w:w="3081" w:type="dxa"/>
            <w:shd w:val="clear" w:color="auto" w:fill="auto"/>
          </w:tcPr>
          <w:p w14:paraId="27C4C703" w14:textId="77777777" w:rsidR="00662781" w:rsidRPr="000760B8" w:rsidRDefault="00662781" w:rsidP="00076EBD">
            <w:pPr>
              <w:spacing w:before="0" w:after="0"/>
              <w:jc w:val="left"/>
              <w:rPr>
                <w:rFonts w:eastAsia="Calibri" w:cs="Arial"/>
                <w:b/>
                <w:sz w:val="24"/>
              </w:rPr>
            </w:pPr>
            <w:r w:rsidRPr="000760B8">
              <w:rPr>
                <w:rFonts w:eastAsia="Calibri" w:cs="Arial"/>
                <w:b/>
                <w:sz w:val="24"/>
              </w:rPr>
              <w:t>Date Completed:</w:t>
            </w:r>
          </w:p>
        </w:tc>
        <w:tc>
          <w:tcPr>
            <w:tcW w:w="3081" w:type="dxa"/>
            <w:shd w:val="clear" w:color="auto" w:fill="auto"/>
          </w:tcPr>
          <w:p w14:paraId="4313825A" w14:textId="77777777" w:rsidR="00662781" w:rsidRPr="000760B8" w:rsidRDefault="00662781" w:rsidP="00076EBD">
            <w:pPr>
              <w:spacing w:before="0" w:after="0"/>
              <w:jc w:val="left"/>
              <w:rPr>
                <w:rFonts w:eastAsia="Calibri" w:cs="Arial"/>
                <w:b/>
                <w:sz w:val="24"/>
              </w:rPr>
            </w:pPr>
            <w:r w:rsidRPr="000760B8">
              <w:rPr>
                <w:rFonts w:eastAsia="Calibri" w:cs="Arial"/>
                <w:b/>
                <w:sz w:val="24"/>
              </w:rPr>
              <w:t>Agreed by Clinician and Assessor (Sign and Date)</w:t>
            </w:r>
          </w:p>
        </w:tc>
      </w:tr>
      <w:tr w:rsidR="00662781" w:rsidRPr="000760B8" w14:paraId="18CB1F4A" w14:textId="77777777" w:rsidTr="00076EBD">
        <w:tc>
          <w:tcPr>
            <w:tcW w:w="3080" w:type="dxa"/>
            <w:shd w:val="clear" w:color="auto" w:fill="auto"/>
          </w:tcPr>
          <w:p w14:paraId="68BC6C3A" w14:textId="77777777" w:rsidR="00662781" w:rsidRPr="000760B8" w:rsidRDefault="00662781" w:rsidP="00076EBD">
            <w:pPr>
              <w:spacing w:before="0" w:after="0"/>
              <w:jc w:val="left"/>
              <w:rPr>
                <w:rFonts w:eastAsia="Calibri" w:cs="Arial"/>
                <w:sz w:val="24"/>
              </w:rPr>
            </w:pPr>
            <w:r w:rsidRPr="000760B8">
              <w:rPr>
                <w:rFonts w:eastAsia="Calibri" w:cs="Arial"/>
                <w:sz w:val="24"/>
              </w:rPr>
              <w:t>Shadowing on the on-call rota has been completed for agreed duration</w:t>
            </w:r>
          </w:p>
        </w:tc>
        <w:tc>
          <w:tcPr>
            <w:tcW w:w="3081" w:type="dxa"/>
            <w:shd w:val="clear" w:color="auto" w:fill="auto"/>
          </w:tcPr>
          <w:p w14:paraId="1F90E8DB" w14:textId="77777777" w:rsidR="00662781" w:rsidRPr="000760B8" w:rsidRDefault="00662781" w:rsidP="00076EBD">
            <w:pPr>
              <w:spacing w:before="0" w:after="0"/>
              <w:jc w:val="left"/>
              <w:rPr>
                <w:rFonts w:eastAsia="Calibri" w:cs="Arial"/>
                <w:b/>
                <w:sz w:val="24"/>
              </w:rPr>
            </w:pPr>
          </w:p>
        </w:tc>
        <w:tc>
          <w:tcPr>
            <w:tcW w:w="3081" w:type="dxa"/>
            <w:shd w:val="clear" w:color="auto" w:fill="auto"/>
          </w:tcPr>
          <w:p w14:paraId="1541CFBC" w14:textId="77777777" w:rsidR="00662781" w:rsidRPr="000760B8" w:rsidRDefault="00662781" w:rsidP="00076EBD">
            <w:pPr>
              <w:spacing w:before="0" w:after="0"/>
              <w:jc w:val="left"/>
              <w:rPr>
                <w:rFonts w:eastAsia="Calibri" w:cs="Arial"/>
                <w:b/>
                <w:sz w:val="24"/>
              </w:rPr>
            </w:pPr>
          </w:p>
        </w:tc>
      </w:tr>
      <w:tr w:rsidR="00662781" w:rsidRPr="000760B8" w14:paraId="3158CAF8" w14:textId="77777777" w:rsidTr="00076EBD">
        <w:tc>
          <w:tcPr>
            <w:tcW w:w="3080" w:type="dxa"/>
            <w:shd w:val="clear" w:color="auto" w:fill="auto"/>
          </w:tcPr>
          <w:p w14:paraId="437C1201" w14:textId="77777777" w:rsidR="00662781" w:rsidRPr="000760B8" w:rsidRDefault="00662781" w:rsidP="00076EBD">
            <w:pPr>
              <w:spacing w:before="0" w:after="0"/>
              <w:jc w:val="left"/>
              <w:rPr>
                <w:rFonts w:eastAsia="Calibri" w:cs="Arial"/>
                <w:sz w:val="24"/>
              </w:rPr>
            </w:pPr>
            <w:r w:rsidRPr="000760B8">
              <w:rPr>
                <w:rFonts w:eastAsia="Calibri" w:cs="Arial"/>
                <w:sz w:val="24"/>
              </w:rPr>
              <w:t>Acting as first on call with second on call available has been completed for the agreed duration</w:t>
            </w:r>
          </w:p>
        </w:tc>
        <w:tc>
          <w:tcPr>
            <w:tcW w:w="3081" w:type="dxa"/>
            <w:shd w:val="clear" w:color="auto" w:fill="auto"/>
          </w:tcPr>
          <w:p w14:paraId="09CB8C14" w14:textId="77777777" w:rsidR="00662781" w:rsidRPr="000760B8" w:rsidRDefault="00662781" w:rsidP="00076EBD">
            <w:pPr>
              <w:spacing w:before="0" w:after="0"/>
              <w:jc w:val="left"/>
              <w:rPr>
                <w:rFonts w:eastAsia="Calibri" w:cs="Arial"/>
                <w:b/>
                <w:sz w:val="24"/>
              </w:rPr>
            </w:pPr>
          </w:p>
        </w:tc>
        <w:tc>
          <w:tcPr>
            <w:tcW w:w="3081" w:type="dxa"/>
            <w:shd w:val="clear" w:color="auto" w:fill="auto"/>
          </w:tcPr>
          <w:p w14:paraId="60C99B54" w14:textId="77777777" w:rsidR="00662781" w:rsidRPr="000760B8" w:rsidRDefault="00662781" w:rsidP="00076EBD">
            <w:pPr>
              <w:spacing w:before="0" w:after="0"/>
              <w:jc w:val="left"/>
              <w:rPr>
                <w:rFonts w:eastAsia="Calibri" w:cs="Arial"/>
                <w:b/>
                <w:sz w:val="24"/>
              </w:rPr>
            </w:pPr>
          </w:p>
        </w:tc>
      </w:tr>
      <w:tr w:rsidR="00662781" w:rsidRPr="000760B8" w14:paraId="43088B2F" w14:textId="77777777" w:rsidTr="00076EBD">
        <w:tc>
          <w:tcPr>
            <w:tcW w:w="3080" w:type="dxa"/>
            <w:shd w:val="clear" w:color="auto" w:fill="auto"/>
          </w:tcPr>
          <w:p w14:paraId="366F63B0" w14:textId="77777777" w:rsidR="00662781" w:rsidRPr="000760B8" w:rsidRDefault="00662781" w:rsidP="00076EBD">
            <w:pPr>
              <w:spacing w:before="0" w:after="0"/>
              <w:jc w:val="left"/>
              <w:rPr>
                <w:rFonts w:eastAsia="Calibri" w:cs="Arial"/>
                <w:sz w:val="24"/>
              </w:rPr>
            </w:pPr>
            <w:r w:rsidRPr="000760B8">
              <w:rPr>
                <w:rFonts w:eastAsia="Calibri" w:cs="Arial"/>
                <w:sz w:val="24"/>
              </w:rPr>
              <w:t>Able to be independently on the on-call rota</w:t>
            </w:r>
          </w:p>
        </w:tc>
        <w:tc>
          <w:tcPr>
            <w:tcW w:w="3081" w:type="dxa"/>
            <w:shd w:val="clear" w:color="auto" w:fill="auto"/>
          </w:tcPr>
          <w:p w14:paraId="6A501760" w14:textId="77777777" w:rsidR="00662781" w:rsidRPr="000760B8" w:rsidRDefault="00662781" w:rsidP="00076EBD">
            <w:pPr>
              <w:spacing w:before="0" w:after="0"/>
              <w:jc w:val="left"/>
              <w:rPr>
                <w:rFonts w:eastAsia="Calibri" w:cs="Arial"/>
                <w:b/>
                <w:sz w:val="24"/>
              </w:rPr>
            </w:pPr>
          </w:p>
        </w:tc>
        <w:tc>
          <w:tcPr>
            <w:tcW w:w="3081" w:type="dxa"/>
            <w:shd w:val="clear" w:color="auto" w:fill="auto"/>
          </w:tcPr>
          <w:p w14:paraId="1D9D9FCF" w14:textId="77777777" w:rsidR="00662781" w:rsidRPr="000760B8" w:rsidRDefault="00662781" w:rsidP="00076EBD">
            <w:pPr>
              <w:spacing w:before="0" w:after="0"/>
              <w:jc w:val="left"/>
              <w:rPr>
                <w:rFonts w:eastAsia="Calibri" w:cs="Arial"/>
                <w:b/>
                <w:sz w:val="24"/>
              </w:rPr>
            </w:pPr>
          </w:p>
        </w:tc>
      </w:tr>
    </w:tbl>
    <w:p w14:paraId="39D072C0" w14:textId="77777777" w:rsidR="00662781" w:rsidRPr="000760B8" w:rsidRDefault="00662781" w:rsidP="00662781">
      <w:pPr>
        <w:spacing w:before="0" w:after="0"/>
        <w:rPr>
          <w:rFonts w:cs="Arial"/>
          <w:b/>
          <w:sz w:val="24"/>
        </w:rPr>
      </w:pPr>
    </w:p>
    <w:p w14:paraId="0CCF0014" w14:textId="77777777" w:rsidR="00662781" w:rsidRPr="000760B8" w:rsidRDefault="00662781" w:rsidP="00662781">
      <w:pPr>
        <w:spacing w:before="0" w:after="0"/>
        <w:rPr>
          <w:rFonts w:cs="Arial"/>
          <w:b/>
          <w:sz w:val="24"/>
        </w:rPr>
      </w:pPr>
    </w:p>
    <w:p w14:paraId="7C42A7F3" w14:textId="77777777" w:rsidR="00662781" w:rsidRPr="000760B8" w:rsidRDefault="00662781" w:rsidP="00662781">
      <w:pPr>
        <w:spacing w:before="0" w:after="0"/>
        <w:rPr>
          <w:rFonts w:cs="Arial"/>
          <w:b/>
          <w:sz w:val="24"/>
        </w:rPr>
      </w:pPr>
    </w:p>
    <w:p w14:paraId="24320752" w14:textId="77777777" w:rsidR="00662781" w:rsidRPr="000760B8" w:rsidRDefault="00662781" w:rsidP="00662781">
      <w:pPr>
        <w:spacing w:before="0" w:after="0"/>
        <w:rPr>
          <w:rFonts w:cs="Arial"/>
          <w:b/>
          <w:sz w:val="24"/>
        </w:rPr>
        <w:sectPr w:rsidR="00662781" w:rsidRPr="000760B8" w:rsidSect="00DC0C6E">
          <w:pgSz w:w="11906" w:h="16838"/>
          <w:pgMar w:top="1440" w:right="1440" w:bottom="1440" w:left="1440" w:header="708" w:footer="708" w:gutter="0"/>
          <w:cols w:space="708"/>
          <w:titlePg/>
          <w:docGrid w:linePitch="360"/>
        </w:sectPr>
      </w:pPr>
      <w:r w:rsidRPr="000760B8">
        <w:rPr>
          <w:rFonts w:cs="Arial"/>
          <w:b/>
          <w:sz w:val="24"/>
        </w:rPr>
        <w:t xml:space="preserve">Please note: Once each stage is completed, please ensure that the Crisis Team Manager is </w:t>
      </w:r>
      <w:proofErr w:type="gramStart"/>
      <w:r w:rsidRPr="000760B8">
        <w:rPr>
          <w:rFonts w:cs="Arial"/>
          <w:b/>
          <w:sz w:val="24"/>
        </w:rPr>
        <w:t>informed  to</w:t>
      </w:r>
      <w:proofErr w:type="gramEnd"/>
      <w:r w:rsidRPr="000760B8">
        <w:rPr>
          <w:rFonts w:cs="Arial"/>
          <w:b/>
          <w:sz w:val="24"/>
        </w:rPr>
        <w:t xml:space="preserve"> ensure that the rota is updated accordingly. A copy will be placed in personal file.</w:t>
      </w:r>
    </w:p>
    <w:p w14:paraId="2E4F99F3" w14:textId="77777777" w:rsidR="00662781" w:rsidRDefault="00662781" w:rsidP="00662781">
      <w:pPr>
        <w:spacing w:before="0" w:after="0"/>
        <w:rPr>
          <w:rFonts w:cs="Arial"/>
          <w:b/>
          <w:sz w:val="24"/>
        </w:rPr>
      </w:pPr>
      <w:r w:rsidRPr="000760B8">
        <w:rPr>
          <w:rFonts w:cs="Arial"/>
          <w:b/>
          <w:sz w:val="24"/>
        </w:rPr>
        <w:lastRenderedPageBreak/>
        <w:t>Section D: Training and documentation</w:t>
      </w:r>
    </w:p>
    <w:p w14:paraId="3ED1CBDB" w14:textId="77777777" w:rsidR="00662781" w:rsidRPr="000760B8" w:rsidRDefault="00662781" w:rsidP="00662781">
      <w:pPr>
        <w:spacing w:before="0" w:after="0"/>
        <w:rPr>
          <w:rFonts w:cs="Arial"/>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289"/>
      </w:tblGrid>
      <w:tr w:rsidR="00662781" w:rsidRPr="000760B8" w14:paraId="15DC754D" w14:textId="77777777" w:rsidTr="00076EBD">
        <w:tc>
          <w:tcPr>
            <w:tcW w:w="4228" w:type="dxa"/>
            <w:shd w:val="clear" w:color="auto" w:fill="auto"/>
          </w:tcPr>
          <w:p w14:paraId="11865C77" w14:textId="77777777" w:rsidR="00662781" w:rsidRPr="000760B8" w:rsidRDefault="00662781" w:rsidP="00076EBD">
            <w:pPr>
              <w:spacing w:before="0" w:after="0"/>
              <w:jc w:val="left"/>
              <w:rPr>
                <w:rFonts w:eastAsia="Calibri" w:cs="Arial"/>
                <w:b/>
                <w:sz w:val="24"/>
              </w:rPr>
            </w:pPr>
            <w:r w:rsidRPr="000760B8">
              <w:rPr>
                <w:rFonts w:eastAsia="Calibri" w:cs="Arial"/>
                <w:b/>
                <w:sz w:val="24"/>
              </w:rPr>
              <w:t>Training to be undertaken</w:t>
            </w:r>
          </w:p>
        </w:tc>
        <w:tc>
          <w:tcPr>
            <w:tcW w:w="4622" w:type="dxa"/>
            <w:shd w:val="clear" w:color="auto" w:fill="auto"/>
          </w:tcPr>
          <w:p w14:paraId="6A95F4C7" w14:textId="77777777" w:rsidR="00662781" w:rsidRPr="000760B8" w:rsidRDefault="00662781" w:rsidP="00076EBD">
            <w:pPr>
              <w:spacing w:before="0" w:after="0"/>
              <w:jc w:val="left"/>
              <w:rPr>
                <w:rFonts w:eastAsia="Calibri" w:cs="Arial"/>
                <w:b/>
                <w:sz w:val="24"/>
              </w:rPr>
            </w:pPr>
            <w:r w:rsidRPr="000760B8">
              <w:rPr>
                <w:rFonts w:eastAsia="Calibri" w:cs="Arial"/>
                <w:b/>
                <w:sz w:val="24"/>
              </w:rPr>
              <w:t>Date Undertaken</w:t>
            </w:r>
          </w:p>
        </w:tc>
      </w:tr>
      <w:tr w:rsidR="00662781" w:rsidRPr="000760B8" w14:paraId="69F6C0D6" w14:textId="77777777" w:rsidTr="00076EBD">
        <w:tc>
          <w:tcPr>
            <w:tcW w:w="4228" w:type="dxa"/>
            <w:shd w:val="clear" w:color="auto" w:fill="auto"/>
          </w:tcPr>
          <w:p w14:paraId="458CB9E1" w14:textId="77777777" w:rsidR="00662781" w:rsidRPr="000760B8" w:rsidRDefault="00662781" w:rsidP="00076EBD">
            <w:pPr>
              <w:spacing w:before="0" w:after="0"/>
              <w:jc w:val="left"/>
              <w:rPr>
                <w:rFonts w:eastAsia="Calibri" w:cs="Arial"/>
                <w:sz w:val="24"/>
              </w:rPr>
            </w:pPr>
            <w:r w:rsidRPr="000760B8">
              <w:rPr>
                <w:rFonts w:eastAsia="Calibri" w:cs="Arial"/>
                <w:sz w:val="24"/>
              </w:rPr>
              <w:t>On Call Training</w:t>
            </w:r>
          </w:p>
        </w:tc>
        <w:tc>
          <w:tcPr>
            <w:tcW w:w="4622" w:type="dxa"/>
            <w:shd w:val="clear" w:color="auto" w:fill="auto"/>
          </w:tcPr>
          <w:p w14:paraId="42C3BB57" w14:textId="77777777" w:rsidR="00662781" w:rsidRPr="000760B8" w:rsidRDefault="00662781" w:rsidP="00076EBD">
            <w:pPr>
              <w:spacing w:before="0" w:after="0"/>
              <w:jc w:val="left"/>
              <w:rPr>
                <w:rFonts w:eastAsia="Calibri" w:cs="Arial"/>
                <w:sz w:val="24"/>
              </w:rPr>
            </w:pPr>
          </w:p>
        </w:tc>
      </w:tr>
      <w:tr w:rsidR="00662781" w:rsidRPr="000760B8" w14:paraId="0150C82E" w14:textId="77777777" w:rsidTr="00076EBD">
        <w:tc>
          <w:tcPr>
            <w:tcW w:w="4228" w:type="dxa"/>
            <w:shd w:val="clear" w:color="auto" w:fill="auto"/>
          </w:tcPr>
          <w:p w14:paraId="3A50AF7A" w14:textId="77777777" w:rsidR="00662781" w:rsidRPr="000760B8" w:rsidRDefault="00662781" w:rsidP="00076EBD">
            <w:pPr>
              <w:spacing w:before="0" w:after="0"/>
              <w:jc w:val="left"/>
              <w:rPr>
                <w:rFonts w:eastAsia="Calibri" w:cs="Arial"/>
                <w:sz w:val="24"/>
              </w:rPr>
            </w:pPr>
            <w:r w:rsidRPr="000760B8">
              <w:rPr>
                <w:rFonts w:eastAsia="Calibri" w:cs="Arial"/>
                <w:sz w:val="24"/>
              </w:rPr>
              <w:t>Risk assessment and management training</w:t>
            </w:r>
          </w:p>
        </w:tc>
        <w:tc>
          <w:tcPr>
            <w:tcW w:w="4622" w:type="dxa"/>
            <w:shd w:val="clear" w:color="auto" w:fill="auto"/>
          </w:tcPr>
          <w:p w14:paraId="4468BE13" w14:textId="77777777" w:rsidR="00662781" w:rsidRPr="000760B8" w:rsidRDefault="00662781" w:rsidP="00076EBD">
            <w:pPr>
              <w:spacing w:before="0" w:after="0"/>
              <w:jc w:val="left"/>
              <w:rPr>
                <w:rFonts w:eastAsia="Calibri" w:cs="Arial"/>
                <w:sz w:val="24"/>
              </w:rPr>
            </w:pPr>
          </w:p>
        </w:tc>
      </w:tr>
      <w:tr w:rsidR="00662781" w:rsidRPr="000760B8" w14:paraId="4117DC95" w14:textId="77777777" w:rsidTr="00076EBD">
        <w:tc>
          <w:tcPr>
            <w:tcW w:w="4228" w:type="dxa"/>
            <w:shd w:val="clear" w:color="auto" w:fill="auto"/>
          </w:tcPr>
          <w:p w14:paraId="131C480F" w14:textId="77777777" w:rsidR="00662781" w:rsidRPr="000760B8" w:rsidRDefault="00662781" w:rsidP="00076EBD">
            <w:pPr>
              <w:spacing w:before="0" w:after="0"/>
              <w:jc w:val="left"/>
              <w:rPr>
                <w:rFonts w:eastAsia="Calibri" w:cs="Arial"/>
                <w:sz w:val="24"/>
              </w:rPr>
            </w:pPr>
            <w:r w:rsidRPr="000760B8">
              <w:rPr>
                <w:rFonts w:eastAsia="Calibri" w:cs="Arial"/>
                <w:sz w:val="24"/>
              </w:rPr>
              <w:t>SystmOne Training</w:t>
            </w:r>
          </w:p>
        </w:tc>
        <w:tc>
          <w:tcPr>
            <w:tcW w:w="4622" w:type="dxa"/>
            <w:shd w:val="clear" w:color="auto" w:fill="auto"/>
          </w:tcPr>
          <w:p w14:paraId="3F051588" w14:textId="77777777" w:rsidR="00662781" w:rsidRPr="000760B8" w:rsidRDefault="00662781" w:rsidP="00076EBD">
            <w:pPr>
              <w:spacing w:before="0" w:after="0"/>
              <w:jc w:val="left"/>
              <w:rPr>
                <w:rFonts w:eastAsia="Calibri" w:cs="Arial"/>
                <w:sz w:val="24"/>
              </w:rPr>
            </w:pPr>
          </w:p>
        </w:tc>
      </w:tr>
      <w:tr w:rsidR="00662781" w:rsidRPr="000760B8" w14:paraId="5356F4CC" w14:textId="77777777" w:rsidTr="00076EBD">
        <w:tc>
          <w:tcPr>
            <w:tcW w:w="4228" w:type="dxa"/>
            <w:shd w:val="clear" w:color="auto" w:fill="auto"/>
          </w:tcPr>
          <w:p w14:paraId="4B761DF0" w14:textId="77777777" w:rsidR="00662781" w:rsidRPr="000760B8" w:rsidRDefault="00662781" w:rsidP="00076EBD">
            <w:pPr>
              <w:spacing w:before="0" w:after="0"/>
              <w:jc w:val="left"/>
              <w:rPr>
                <w:rFonts w:eastAsia="Calibri" w:cs="Arial"/>
                <w:sz w:val="24"/>
              </w:rPr>
            </w:pPr>
            <w:r w:rsidRPr="000760B8">
              <w:rPr>
                <w:rFonts w:eastAsia="Calibri" w:cs="Arial"/>
                <w:sz w:val="24"/>
              </w:rPr>
              <w:t>Healthcare Record Keeping training</w:t>
            </w:r>
          </w:p>
        </w:tc>
        <w:tc>
          <w:tcPr>
            <w:tcW w:w="4622" w:type="dxa"/>
            <w:shd w:val="clear" w:color="auto" w:fill="auto"/>
          </w:tcPr>
          <w:p w14:paraId="0D6769EA" w14:textId="77777777" w:rsidR="00662781" w:rsidRPr="000760B8" w:rsidRDefault="00662781" w:rsidP="00076EBD">
            <w:pPr>
              <w:spacing w:before="0" w:after="0"/>
              <w:jc w:val="left"/>
              <w:rPr>
                <w:rFonts w:eastAsia="Calibri" w:cs="Arial"/>
                <w:sz w:val="24"/>
              </w:rPr>
            </w:pPr>
          </w:p>
        </w:tc>
      </w:tr>
      <w:tr w:rsidR="00662781" w:rsidRPr="000760B8" w14:paraId="107FF9A5" w14:textId="77777777" w:rsidTr="00076EBD">
        <w:tc>
          <w:tcPr>
            <w:tcW w:w="4228" w:type="dxa"/>
            <w:shd w:val="clear" w:color="auto" w:fill="auto"/>
          </w:tcPr>
          <w:p w14:paraId="49FA1831" w14:textId="77777777" w:rsidR="00662781" w:rsidRPr="000760B8" w:rsidRDefault="00662781" w:rsidP="00076EBD">
            <w:pPr>
              <w:spacing w:before="0" w:after="0"/>
              <w:jc w:val="left"/>
              <w:rPr>
                <w:rFonts w:eastAsia="Calibri" w:cs="Arial"/>
                <w:sz w:val="24"/>
              </w:rPr>
            </w:pPr>
            <w:r w:rsidRPr="000760B8">
              <w:rPr>
                <w:rFonts w:eastAsia="Calibri" w:cs="Arial"/>
                <w:sz w:val="24"/>
              </w:rPr>
              <w:t>CAMHS Assessment competency framework completed</w:t>
            </w:r>
          </w:p>
        </w:tc>
        <w:tc>
          <w:tcPr>
            <w:tcW w:w="4622" w:type="dxa"/>
            <w:shd w:val="clear" w:color="auto" w:fill="auto"/>
          </w:tcPr>
          <w:p w14:paraId="1A7EE0BA" w14:textId="77777777" w:rsidR="00662781" w:rsidRPr="000760B8" w:rsidRDefault="00662781" w:rsidP="00076EBD">
            <w:pPr>
              <w:spacing w:before="0" w:after="0"/>
              <w:jc w:val="left"/>
              <w:rPr>
                <w:rFonts w:eastAsia="Calibri" w:cs="Arial"/>
                <w:sz w:val="24"/>
              </w:rPr>
            </w:pPr>
          </w:p>
        </w:tc>
      </w:tr>
      <w:tr w:rsidR="00662781" w:rsidRPr="000760B8" w14:paraId="23ADECAE" w14:textId="77777777" w:rsidTr="00076EBD">
        <w:tc>
          <w:tcPr>
            <w:tcW w:w="4621" w:type="dxa"/>
            <w:shd w:val="clear" w:color="auto" w:fill="auto"/>
          </w:tcPr>
          <w:p w14:paraId="1898D9A7" w14:textId="77777777" w:rsidR="00662781" w:rsidRPr="000760B8" w:rsidRDefault="00662781" w:rsidP="00076EBD">
            <w:pPr>
              <w:spacing w:before="0" w:after="0"/>
              <w:jc w:val="left"/>
              <w:rPr>
                <w:rFonts w:eastAsia="Calibri" w:cs="Arial"/>
                <w:b/>
                <w:sz w:val="24"/>
              </w:rPr>
            </w:pPr>
            <w:r w:rsidRPr="000760B8">
              <w:rPr>
                <w:rFonts w:eastAsia="Calibri" w:cs="Arial"/>
                <w:b/>
                <w:sz w:val="24"/>
              </w:rPr>
              <w:t>Documentation to be received</w:t>
            </w:r>
          </w:p>
        </w:tc>
        <w:tc>
          <w:tcPr>
            <w:tcW w:w="4621" w:type="dxa"/>
            <w:shd w:val="clear" w:color="auto" w:fill="auto"/>
          </w:tcPr>
          <w:p w14:paraId="3AE2A3AD" w14:textId="77777777" w:rsidR="00662781" w:rsidRPr="000760B8" w:rsidRDefault="00662781" w:rsidP="00076EBD">
            <w:pPr>
              <w:spacing w:before="0" w:after="0"/>
              <w:jc w:val="left"/>
              <w:rPr>
                <w:rFonts w:eastAsia="Calibri" w:cs="Arial"/>
                <w:b/>
                <w:sz w:val="24"/>
              </w:rPr>
            </w:pPr>
            <w:r w:rsidRPr="000760B8">
              <w:rPr>
                <w:rFonts w:eastAsia="Calibri" w:cs="Arial"/>
                <w:b/>
                <w:sz w:val="24"/>
              </w:rPr>
              <w:t>Date Received</w:t>
            </w:r>
          </w:p>
        </w:tc>
      </w:tr>
      <w:tr w:rsidR="00662781" w:rsidRPr="000760B8" w14:paraId="62299202" w14:textId="77777777" w:rsidTr="00076EBD">
        <w:tc>
          <w:tcPr>
            <w:tcW w:w="4621" w:type="dxa"/>
            <w:shd w:val="clear" w:color="auto" w:fill="auto"/>
          </w:tcPr>
          <w:p w14:paraId="625D97F7" w14:textId="77777777" w:rsidR="00662781" w:rsidRPr="000760B8" w:rsidRDefault="00662781" w:rsidP="00076EBD">
            <w:pPr>
              <w:spacing w:before="0" w:after="0"/>
              <w:jc w:val="left"/>
              <w:rPr>
                <w:rFonts w:eastAsia="Calibri" w:cs="Arial"/>
                <w:sz w:val="24"/>
                <w:highlight w:val="yellow"/>
              </w:rPr>
            </w:pPr>
            <w:r w:rsidRPr="000760B8">
              <w:rPr>
                <w:rFonts w:eastAsia="Calibri" w:cs="Arial"/>
                <w:sz w:val="24"/>
              </w:rPr>
              <w:t>Children and Young People’s Mental Health Service (CAMHS) Out of Hours Service Standard Operating Procedure</w:t>
            </w:r>
          </w:p>
        </w:tc>
        <w:tc>
          <w:tcPr>
            <w:tcW w:w="4621" w:type="dxa"/>
            <w:shd w:val="clear" w:color="auto" w:fill="auto"/>
          </w:tcPr>
          <w:p w14:paraId="3B9BC6E2" w14:textId="77777777" w:rsidR="00662781" w:rsidRPr="000760B8" w:rsidRDefault="00662781" w:rsidP="00076EBD">
            <w:pPr>
              <w:spacing w:before="0" w:after="0"/>
              <w:jc w:val="left"/>
              <w:rPr>
                <w:rFonts w:eastAsia="Calibri" w:cs="Arial"/>
                <w:sz w:val="24"/>
              </w:rPr>
            </w:pPr>
          </w:p>
        </w:tc>
      </w:tr>
      <w:tr w:rsidR="00662781" w:rsidRPr="000760B8" w14:paraId="6EF96B72" w14:textId="77777777" w:rsidTr="00076EBD">
        <w:tc>
          <w:tcPr>
            <w:tcW w:w="4621" w:type="dxa"/>
            <w:shd w:val="clear" w:color="auto" w:fill="auto"/>
          </w:tcPr>
          <w:p w14:paraId="6FD3429F" w14:textId="77777777" w:rsidR="00662781" w:rsidRPr="000760B8" w:rsidRDefault="00662781" w:rsidP="00076EBD">
            <w:pPr>
              <w:spacing w:before="0" w:after="0"/>
              <w:jc w:val="left"/>
              <w:rPr>
                <w:rFonts w:eastAsia="Calibri" w:cs="Arial"/>
                <w:sz w:val="24"/>
              </w:rPr>
            </w:pPr>
            <w:r w:rsidRPr="000760B8">
              <w:rPr>
                <w:rFonts w:eastAsia="Calibri" w:cs="Arial"/>
                <w:sz w:val="24"/>
              </w:rPr>
              <w:t>Local resource pack as appropriate</w:t>
            </w:r>
          </w:p>
        </w:tc>
        <w:tc>
          <w:tcPr>
            <w:tcW w:w="4621" w:type="dxa"/>
            <w:shd w:val="clear" w:color="auto" w:fill="auto"/>
          </w:tcPr>
          <w:p w14:paraId="16AFBD2F" w14:textId="77777777" w:rsidR="00662781" w:rsidRPr="000760B8" w:rsidRDefault="00662781" w:rsidP="00076EBD">
            <w:pPr>
              <w:spacing w:before="0" w:after="0"/>
              <w:jc w:val="left"/>
              <w:rPr>
                <w:rFonts w:eastAsia="Calibri" w:cs="Arial"/>
                <w:sz w:val="24"/>
              </w:rPr>
            </w:pPr>
          </w:p>
        </w:tc>
      </w:tr>
      <w:tr w:rsidR="00662781" w:rsidRPr="000760B8" w14:paraId="7AAF73B6" w14:textId="77777777" w:rsidTr="00076EBD">
        <w:tc>
          <w:tcPr>
            <w:tcW w:w="4621" w:type="dxa"/>
            <w:shd w:val="clear" w:color="auto" w:fill="auto"/>
          </w:tcPr>
          <w:p w14:paraId="719BD72B" w14:textId="77777777" w:rsidR="00662781" w:rsidRPr="000760B8" w:rsidRDefault="00662781" w:rsidP="00076EBD">
            <w:pPr>
              <w:spacing w:before="0" w:after="0"/>
              <w:jc w:val="left"/>
              <w:rPr>
                <w:rFonts w:eastAsia="Calibri" w:cs="Arial"/>
                <w:sz w:val="24"/>
              </w:rPr>
            </w:pPr>
          </w:p>
        </w:tc>
        <w:tc>
          <w:tcPr>
            <w:tcW w:w="4621" w:type="dxa"/>
            <w:shd w:val="clear" w:color="auto" w:fill="auto"/>
          </w:tcPr>
          <w:p w14:paraId="029A760D" w14:textId="77777777" w:rsidR="00662781" w:rsidRPr="000760B8" w:rsidRDefault="00662781" w:rsidP="00076EBD">
            <w:pPr>
              <w:spacing w:before="0" w:after="0"/>
              <w:jc w:val="left"/>
              <w:rPr>
                <w:rFonts w:eastAsia="Calibri" w:cs="Arial"/>
                <w:sz w:val="24"/>
              </w:rPr>
            </w:pPr>
          </w:p>
        </w:tc>
      </w:tr>
    </w:tbl>
    <w:p w14:paraId="37F706A7" w14:textId="77777777" w:rsidR="00662781" w:rsidRPr="000760B8" w:rsidRDefault="00662781" w:rsidP="00662781">
      <w:pPr>
        <w:spacing w:before="0" w:after="0"/>
        <w:rPr>
          <w:rFonts w:cs="Arial"/>
          <w:sz w:val="24"/>
        </w:rPr>
      </w:pPr>
    </w:p>
    <w:p w14:paraId="1AC7170D" w14:textId="77777777" w:rsidR="00662781" w:rsidRPr="000760B8" w:rsidRDefault="00662781" w:rsidP="00662781">
      <w:pPr>
        <w:spacing w:before="0" w:after="0"/>
        <w:rPr>
          <w:rFonts w:cs="Arial"/>
          <w:sz w:val="24"/>
        </w:rPr>
      </w:pPr>
    </w:p>
    <w:p w14:paraId="62CC1427" w14:textId="77777777" w:rsidR="00662781" w:rsidRPr="000760B8" w:rsidRDefault="00662781" w:rsidP="00662781">
      <w:pPr>
        <w:spacing w:before="0" w:after="0"/>
        <w:rPr>
          <w:rFonts w:cs="Arial"/>
          <w:b/>
          <w:sz w:val="24"/>
        </w:rPr>
      </w:pPr>
    </w:p>
    <w:p w14:paraId="4A2E127B" w14:textId="77777777" w:rsidR="00662781" w:rsidRPr="000760B8" w:rsidRDefault="00662781" w:rsidP="00662781">
      <w:pPr>
        <w:spacing w:before="0" w:after="0"/>
        <w:rPr>
          <w:rFonts w:cs="Arial"/>
          <w:sz w:val="24"/>
        </w:rPr>
      </w:pPr>
    </w:p>
    <w:p w14:paraId="6487CB41" w14:textId="77777777" w:rsidR="00662781" w:rsidRPr="000760B8" w:rsidRDefault="00662781" w:rsidP="00662781">
      <w:pPr>
        <w:spacing w:before="0" w:after="0"/>
        <w:rPr>
          <w:rFonts w:cs="Arial"/>
          <w:sz w:val="24"/>
        </w:rPr>
      </w:pPr>
    </w:p>
    <w:p w14:paraId="488D5CE5" w14:textId="77777777" w:rsidR="00662781" w:rsidRPr="000760B8" w:rsidRDefault="00662781" w:rsidP="00662781">
      <w:pPr>
        <w:spacing w:before="0" w:after="0"/>
        <w:rPr>
          <w:rFonts w:cs="Arial"/>
          <w:b/>
          <w:sz w:val="24"/>
        </w:rPr>
      </w:pPr>
    </w:p>
    <w:p w14:paraId="7231A6B0" w14:textId="77777777" w:rsidR="00662781" w:rsidRPr="000760B8" w:rsidRDefault="00662781" w:rsidP="00662781">
      <w:pPr>
        <w:autoSpaceDE w:val="0"/>
        <w:autoSpaceDN w:val="0"/>
        <w:adjustRightInd w:val="0"/>
        <w:spacing w:before="0" w:after="0"/>
        <w:rPr>
          <w:rFonts w:cs="Arial"/>
          <w:sz w:val="24"/>
          <w:lang w:eastAsia="en-US"/>
        </w:rPr>
      </w:pPr>
    </w:p>
    <w:p w14:paraId="75D4A48C" w14:textId="77777777" w:rsidR="00662781" w:rsidRPr="000760B8" w:rsidRDefault="00662781" w:rsidP="00662781">
      <w:pPr>
        <w:autoSpaceDE w:val="0"/>
        <w:autoSpaceDN w:val="0"/>
        <w:adjustRightInd w:val="0"/>
        <w:spacing w:before="0" w:after="0"/>
        <w:rPr>
          <w:rFonts w:cs="Arial"/>
          <w:sz w:val="24"/>
          <w:lang w:eastAsia="en-US"/>
        </w:rPr>
      </w:pPr>
    </w:p>
    <w:p w14:paraId="79B97D60" w14:textId="77777777" w:rsidR="00662781" w:rsidRPr="000760B8" w:rsidRDefault="00662781" w:rsidP="00662781">
      <w:pPr>
        <w:autoSpaceDE w:val="0"/>
        <w:autoSpaceDN w:val="0"/>
        <w:adjustRightInd w:val="0"/>
        <w:spacing w:before="0" w:after="0"/>
        <w:rPr>
          <w:rFonts w:cs="Arial"/>
          <w:sz w:val="24"/>
          <w:lang w:eastAsia="en-US"/>
        </w:rPr>
      </w:pPr>
    </w:p>
    <w:p w14:paraId="5C0BC914" w14:textId="77777777" w:rsidR="00662781" w:rsidRPr="000760B8" w:rsidRDefault="00662781" w:rsidP="00662781">
      <w:pPr>
        <w:spacing w:before="0" w:after="0"/>
        <w:rPr>
          <w:rFonts w:cs="Arial"/>
          <w:b/>
          <w:sz w:val="24"/>
        </w:rPr>
        <w:sectPr w:rsidR="00662781" w:rsidRPr="000760B8" w:rsidSect="00DC0C6E">
          <w:pgSz w:w="11906" w:h="16838"/>
          <w:pgMar w:top="1440" w:right="1440" w:bottom="1440" w:left="1440" w:header="708" w:footer="708" w:gutter="0"/>
          <w:cols w:space="708"/>
          <w:titlePg/>
          <w:docGrid w:linePitch="360"/>
        </w:sectPr>
      </w:pPr>
    </w:p>
    <w:p w14:paraId="4B2DF22F" w14:textId="77777777" w:rsidR="00662781" w:rsidRPr="000760B8" w:rsidRDefault="00662781" w:rsidP="00662781">
      <w:pPr>
        <w:spacing w:before="0" w:after="0"/>
        <w:rPr>
          <w:rFonts w:cs="Arial"/>
          <w:b/>
          <w:sz w:val="24"/>
        </w:rPr>
      </w:pPr>
      <w:r w:rsidRPr="000760B8">
        <w:rPr>
          <w:rFonts w:cs="Arial"/>
          <w:b/>
          <w:sz w:val="24"/>
        </w:rPr>
        <w:lastRenderedPageBreak/>
        <w:t>Section E: Competency Framework</w:t>
      </w:r>
    </w:p>
    <w:p w14:paraId="3CB0E0D2" w14:textId="77777777" w:rsidR="00662781" w:rsidRPr="000760B8" w:rsidRDefault="00662781" w:rsidP="00662781">
      <w:pPr>
        <w:spacing w:before="0" w:after="0"/>
        <w:rPr>
          <w:rFonts w:cs="Arial"/>
          <w:b/>
          <w:sz w:val="24"/>
        </w:rPr>
      </w:pPr>
    </w:p>
    <w:p w14:paraId="68ADB9C5" w14:textId="77777777" w:rsidR="00662781" w:rsidRPr="000760B8" w:rsidRDefault="00662781" w:rsidP="00662781">
      <w:pPr>
        <w:spacing w:before="0" w:after="0"/>
        <w:rPr>
          <w:rFonts w:cs="Arial"/>
          <w:b/>
          <w:sz w:val="24"/>
        </w:rPr>
      </w:pPr>
      <w:r w:rsidRPr="000760B8">
        <w:rPr>
          <w:rFonts w:cs="Arial"/>
          <w:b/>
          <w:sz w:val="24"/>
        </w:rPr>
        <w:t xml:space="preserve">Practitioner name – </w:t>
      </w:r>
    </w:p>
    <w:p w14:paraId="6BBCA077" w14:textId="77777777" w:rsidR="00662781" w:rsidRPr="000760B8" w:rsidRDefault="00662781" w:rsidP="00662781">
      <w:pPr>
        <w:spacing w:before="0" w:after="0"/>
        <w:rPr>
          <w:rFonts w:cs="Arial"/>
          <w:b/>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754"/>
        <w:gridCol w:w="4982"/>
        <w:gridCol w:w="2204"/>
        <w:gridCol w:w="1537"/>
      </w:tblGrid>
      <w:tr w:rsidR="00662781" w:rsidRPr="000760B8" w14:paraId="5287B6A3" w14:textId="77777777" w:rsidTr="00076EBD">
        <w:trPr>
          <w:tblHeader/>
        </w:trPr>
        <w:tc>
          <w:tcPr>
            <w:tcW w:w="1809" w:type="dxa"/>
            <w:shd w:val="clear" w:color="auto" w:fill="F2F2F2"/>
          </w:tcPr>
          <w:p w14:paraId="3E64F6A2" w14:textId="77777777" w:rsidR="00662781" w:rsidRPr="000760B8" w:rsidRDefault="00662781" w:rsidP="00076EBD">
            <w:pPr>
              <w:spacing w:before="0" w:after="0"/>
              <w:jc w:val="left"/>
              <w:rPr>
                <w:rFonts w:eastAsia="Calibri" w:cs="Arial"/>
                <w:b/>
                <w:sz w:val="24"/>
              </w:rPr>
            </w:pPr>
            <w:r w:rsidRPr="000760B8">
              <w:rPr>
                <w:rFonts w:eastAsia="Calibri" w:cs="Arial"/>
                <w:b/>
                <w:sz w:val="24"/>
              </w:rPr>
              <w:t>Competency</w:t>
            </w:r>
          </w:p>
        </w:tc>
        <w:tc>
          <w:tcPr>
            <w:tcW w:w="3828" w:type="dxa"/>
            <w:shd w:val="clear" w:color="auto" w:fill="F2F2F2"/>
          </w:tcPr>
          <w:p w14:paraId="42567301" w14:textId="77777777" w:rsidR="00662781" w:rsidRPr="000760B8" w:rsidRDefault="00662781" w:rsidP="00076EBD">
            <w:pPr>
              <w:spacing w:before="0" w:after="0"/>
              <w:jc w:val="left"/>
              <w:rPr>
                <w:rFonts w:eastAsia="Calibri" w:cs="Arial"/>
                <w:b/>
                <w:sz w:val="24"/>
              </w:rPr>
            </w:pPr>
            <w:r w:rsidRPr="000760B8">
              <w:rPr>
                <w:rFonts w:eastAsia="Calibri" w:cs="Arial"/>
                <w:b/>
                <w:sz w:val="24"/>
              </w:rPr>
              <w:t>Outcomes to be achieved</w:t>
            </w:r>
          </w:p>
        </w:tc>
        <w:tc>
          <w:tcPr>
            <w:tcW w:w="5103" w:type="dxa"/>
            <w:shd w:val="clear" w:color="auto" w:fill="F2F2F2"/>
          </w:tcPr>
          <w:p w14:paraId="0986B227" w14:textId="77777777" w:rsidR="00662781" w:rsidRPr="000760B8" w:rsidRDefault="00662781" w:rsidP="00076EBD">
            <w:pPr>
              <w:spacing w:before="0" w:after="0"/>
              <w:jc w:val="left"/>
              <w:rPr>
                <w:rFonts w:eastAsia="Calibri" w:cs="Arial"/>
                <w:b/>
                <w:sz w:val="24"/>
              </w:rPr>
            </w:pPr>
            <w:r w:rsidRPr="000760B8">
              <w:rPr>
                <w:rFonts w:eastAsia="Calibri" w:cs="Arial"/>
                <w:b/>
                <w:sz w:val="24"/>
              </w:rPr>
              <w:t>Evidence to support competency</w:t>
            </w:r>
          </w:p>
        </w:tc>
        <w:tc>
          <w:tcPr>
            <w:tcW w:w="2238" w:type="dxa"/>
            <w:shd w:val="clear" w:color="auto" w:fill="F2F2F2"/>
          </w:tcPr>
          <w:p w14:paraId="0F6D2BE8" w14:textId="77777777" w:rsidR="00662781" w:rsidRPr="000760B8" w:rsidRDefault="00662781" w:rsidP="00076EBD">
            <w:pPr>
              <w:spacing w:before="0" w:after="0"/>
              <w:jc w:val="left"/>
              <w:rPr>
                <w:rFonts w:eastAsia="Calibri" w:cs="Arial"/>
                <w:b/>
                <w:sz w:val="24"/>
              </w:rPr>
            </w:pPr>
            <w:r w:rsidRPr="000760B8">
              <w:rPr>
                <w:rFonts w:eastAsia="Calibri" w:cs="Arial"/>
                <w:b/>
                <w:sz w:val="24"/>
              </w:rPr>
              <w:t>Signed and dated by assessor</w:t>
            </w:r>
          </w:p>
        </w:tc>
        <w:tc>
          <w:tcPr>
            <w:tcW w:w="1305" w:type="dxa"/>
            <w:shd w:val="clear" w:color="auto" w:fill="F2F2F2"/>
          </w:tcPr>
          <w:p w14:paraId="6A3A1D6C" w14:textId="77777777" w:rsidR="00662781" w:rsidRPr="000760B8" w:rsidRDefault="00662781" w:rsidP="00076EBD">
            <w:pPr>
              <w:spacing w:before="0" w:after="0"/>
              <w:jc w:val="left"/>
              <w:rPr>
                <w:rFonts w:eastAsia="Calibri" w:cs="Arial"/>
                <w:b/>
                <w:sz w:val="24"/>
              </w:rPr>
            </w:pPr>
            <w:r w:rsidRPr="000760B8">
              <w:rPr>
                <w:rFonts w:eastAsia="Calibri" w:cs="Arial"/>
                <w:b/>
                <w:sz w:val="24"/>
              </w:rPr>
              <w:t>Signed and dated by practitioner</w:t>
            </w:r>
          </w:p>
        </w:tc>
      </w:tr>
      <w:tr w:rsidR="00662781" w:rsidRPr="000760B8" w14:paraId="3F0ECBF0" w14:textId="77777777" w:rsidTr="00076EBD">
        <w:tc>
          <w:tcPr>
            <w:tcW w:w="1809" w:type="dxa"/>
            <w:shd w:val="clear" w:color="auto" w:fill="auto"/>
          </w:tcPr>
          <w:p w14:paraId="3B767577" w14:textId="77777777" w:rsidR="00662781" w:rsidRPr="000760B8" w:rsidRDefault="00662781" w:rsidP="00076EBD">
            <w:pPr>
              <w:spacing w:before="0" w:after="0"/>
              <w:jc w:val="left"/>
              <w:rPr>
                <w:rFonts w:eastAsia="Calibri" w:cs="Arial"/>
                <w:b/>
                <w:sz w:val="24"/>
              </w:rPr>
            </w:pPr>
            <w:r w:rsidRPr="000760B8">
              <w:rPr>
                <w:rFonts w:eastAsia="Calibri" w:cs="Arial"/>
                <w:b/>
                <w:sz w:val="24"/>
              </w:rPr>
              <w:t>Screening of non-urgent and urgent referrals</w:t>
            </w:r>
          </w:p>
        </w:tc>
        <w:tc>
          <w:tcPr>
            <w:tcW w:w="3828" w:type="dxa"/>
            <w:shd w:val="clear" w:color="auto" w:fill="auto"/>
          </w:tcPr>
          <w:p w14:paraId="4A851F6F" w14:textId="77777777" w:rsidR="00662781" w:rsidRPr="000760B8" w:rsidRDefault="00662781" w:rsidP="00076EBD">
            <w:pPr>
              <w:spacing w:before="0" w:after="0"/>
              <w:jc w:val="left"/>
              <w:rPr>
                <w:rFonts w:eastAsia="Calibri" w:cs="Arial"/>
                <w:sz w:val="24"/>
              </w:rPr>
            </w:pPr>
            <w:r w:rsidRPr="000760B8">
              <w:rPr>
                <w:rFonts w:eastAsia="Calibri" w:cs="Arial"/>
                <w:sz w:val="24"/>
              </w:rPr>
              <w:t>Able to identify what meets criteria for urgent and non-urgent referrals.</w:t>
            </w:r>
          </w:p>
          <w:p w14:paraId="7013D0EB" w14:textId="77777777" w:rsidR="00662781" w:rsidRPr="000760B8" w:rsidRDefault="00662781" w:rsidP="00076EBD">
            <w:pPr>
              <w:spacing w:before="0" w:after="0"/>
              <w:jc w:val="left"/>
              <w:rPr>
                <w:rFonts w:eastAsia="Calibri" w:cs="Arial"/>
                <w:sz w:val="24"/>
              </w:rPr>
            </w:pPr>
          </w:p>
          <w:p w14:paraId="4342C148" w14:textId="77777777" w:rsidR="00662781" w:rsidRPr="000760B8" w:rsidRDefault="00662781" w:rsidP="00076EBD">
            <w:pPr>
              <w:spacing w:before="0" w:after="0"/>
              <w:jc w:val="left"/>
              <w:rPr>
                <w:rFonts w:eastAsia="Calibri" w:cs="Arial"/>
                <w:sz w:val="24"/>
              </w:rPr>
            </w:pPr>
            <w:r w:rsidRPr="000760B8">
              <w:rPr>
                <w:rFonts w:eastAsia="Calibri" w:cs="Arial"/>
                <w:sz w:val="24"/>
              </w:rPr>
              <w:t>Able to request additional information to facilitate decision making process.</w:t>
            </w:r>
          </w:p>
          <w:p w14:paraId="72FDAF02" w14:textId="77777777" w:rsidR="00662781" w:rsidRPr="000760B8" w:rsidRDefault="00662781" w:rsidP="00076EBD">
            <w:pPr>
              <w:spacing w:before="0" w:after="0"/>
              <w:jc w:val="left"/>
              <w:rPr>
                <w:rFonts w:eastAsia="Calibri" w:cs="Arial"/>
                <w:sz w:val="24"/>
              </w:rPr>
            </w:pPr>
          </w:p>
          <w:p w14:paraId="092FE75A" w14:textId="77777777" w:rsidR="00662781" w:rsidRPr="000760B8" w:rsidRDefault="00662781" w:rsidP="00076EBD">
            <w:pPr>
              <w:spacing w:before="0" w:after="0"/>
              <w:jc w:val="left"/>
              <w:rPr>
                <w:rFonts w:eastAsia="Calibri" w:cs="Arial"/>
                <w:sz w:val="24"/>
              </w:rPr>
            </w:pPr>
            <w:r w:rsidRPr="000760B8">
              <w:rPr>
                <w:rFonts w:eastAsia="Calibri" w:cs="Arial"/>
                <w:sz w:val="24"/>
              </w:rPr>
              <w:t>Able to    document and share information as required</w:t>
            </w:r>
          </w:p>
        </w:tc>
        <w:tc>
          <w:tcPr>
            <w:tcW w:w="5103" w:type="dxa"/>
            <w:shd w:val="clear" w:color="auto" w:fill="auto"/>
          </w:tcPr>
          <w:p w14:paraId="0DCB127C" w14:textId="77777777" w:rsidR="00662781" w:rsidRPr="000760B8" w:rsidRDefault="00662781" w:rsidP="00076EBD">
            <w:pPr>
              <w:spacing w:before="0" w:after="0"/>
              <w:jc w:val="left"/>
              <w:rPr>
                <w:rFonts w:eastAsia="Calibri" w:cs="Arial"/>
                <w:sz w:val="24"/>
              </w:rPr>
            </w:pPr>
          </w:p>
        </w:tc>
        <w:tc>
          <w:tcPr>
            <w:tcW w:w="2238" w:type="dxa"/>
            <w:shd w:val="clear" w:color="auto" w:fill="auto"/>
          </w:tcPr>
          <w:p w14:paraId="4290C7A8" w14:textId="77777777" w:rsidR="00662781" w:rsidRPr="000760B8" w:rsidRDefault="00662781" w:rsidP="00076EBD">
            <w:pPr>
              <w:spacing w:before="0" w:after="0"/>
              <w:jc w:val="left"/>
              <w:rPr>
                <w:rFonts w:eastAsia="Calibri" w:cs="Arial"/>
                <w:sz w:val="24"/>
              </w:rPr>
            </w:pPr>
          </w:p>
        </w:tc>
        <w:tc>
          <w:tcPr>
            <w:tcW w:w="1305" w:type="dxa"/>
            <w:shd w:val="clear" w:color="auto" w:fill="auto"/>
          </w:tcPr>
          <w:p w14:paraId="4748631B" w14:textId="77777777" w:rsidR="00662781" w:rsidRPr="000760B8" w:rsidRDefault="00662781" w:rsidP="00076EBD">
            <w:pPr>
              <w:spacing w:before="0" w:after="0"/>
              <w:jc w:val="left"/>
              <w:rPr>
                <w:rFonts w:eastAsia="Calibri" w:cs="Arial"/>
                <w:sz w:val="24"/>
              </w:rPr>
            </w:pPr>
          </w:p>
        </w:tc>
      </w:tr>
      <w:tr w:rsidR="00662781" w:rsidRPr="000760B8" w14:paraId="5C02D48D" w14:textId="77777777" w:rsidTr="00076EBD">
        <w:tc>
          <w:tcPr>
            <w:tcW w:w="1809" w:type="dxa"/>
            <w:shd w:val="clear" w:color="auto" w:fill="auto"/>
          </w:tcPr>
          <w:p w14:paraId="35B29AD1" w14:textId="77777777" w:rsidR="00662781" w:rsidRPr="000760B8" w:rsidRDefault="00662781" w:rsidP="00076EBD">
            <w:pPr>
              <w:spacing w:before="0" w:after="0"/>
              <w:jc w:val="left"/>
              <w:rPr>
                <w:rFonts w:eastAsia="Calibri" w:cs="Arial"/>
                <w:b/>
                <w:sz w:val="24"/>
              </w:rPr>
            </w:pPr>
            <w:r w:rsidRPr="000760B8">
              <w:rPr>
                <w:rFonts w:eastAsia="Calibri" w:cs="Arial"/>
                <w:b/>
                <w:sz w:val="24"/>
              </w:rPr>
              <w:t>Responding to urgent and non-urgent referrals appropriately</w:t>
            </w:r>
          </w:p>
        </w:tc>
        <w:tc>
          <w:tcPr>
            <w:tcW w:w="3828" w:type="dxa"/>
            <w:shd w:val="clear" w:color="auto" w:fill="auto"/>
          </w:tcPr>
          <w:p w14:paraId="1FEA1B98" w14:textId="77777777" w:rsidR="00662781" w:rsidRPr="000760B8" w:rsidRDefault="00662781" w:rsidP="00076EBD">
            <w:pPr>
              <w:spacing w:before="0" w:after="0"/>
              <w:jc w:val="left"/>
              <w:rPr>
                <w:rFonts w:eastAsia="Calibri" w:cs="Arial"/>
                <w:sz w:val="24"/>
              </w:rPr>
            </w:pPr>
            <w:r w:rsidRPr="000760B8">
              <w:rPr>
                <w:rFonts w:eastAsia="Calibri" w:cs="Arial"/>
                <w:sz w:val="24"/>
              </w:rPr>
              <w:t>Understands process for undertaking urgent assessments.</w:t>
            </w:r>
          </w:p>
          <w:p w14:paraId="73315D9F" w14:textId="77777777" w:rsidR="00662781" w:rsidRPr="000760B8" w:rsidRDefault="00662781" w:rsidP="00076EBD">
            <w:pPr>
              <w:spacing w:before="0" w:after="0"/>
              <w:jc w:val="left"/>
              <w:rPr>
                <w:rFonts w:eastAsia="Calibri" w:cs="Arial"/>
                <w:sz w:val="24"/>
              </w:rPr>
            </w:pPr>
          </w:p>
          <w:p w14:paraId="47E1A0EF" w14:textId="77777777" w:rsidR="00662781" w:rsidRPr="000760B8" w:rsidRDefault="00662781" w:rsidP="00076EBD">
            <w:pPr>
              <w:spacing w:before="0" w:after="0"/>
              <w:jc w:val="left"/>
              <w:rPr>
                <w:rFonts w:eastAsia="Calibri" w:cs="Arial"/>
                <w:sz w:val="24"/>
              </w:rPr>
            </w:pPr>
            <w:r w:rsidRPr="000760B8">
              <w:rPr>
                <w:rFonts w:eastAsia="Calibri" w:cs="Arial"/>
                <w:sz w:val="24"/>
              </w:rPr>
              <w:t>Able to arrange and coordinate urgent assessments and follow ups.</w:t>
            </w:r>
          </w:p>
          <w:p w14:paraId="35E7DA8D" w14:textId="77777777" w:rsidR="00662781" w:rsidRPr="000760B8" w:rsidRDefault="00662781" w:rsidP="00076EBD">
            <w:pPr>
              <w:spacing w:before="0" w:after="0"/>
              <w:jc w:val="left"/>
              <w:rPr>
                <w:rFonts w:eastAsia="Calibri" w:cs="Arial"/>
                <w:sz w:val="24"/>
              </w:rPr>
            </w:pPr>
          </w:p>
          <w:p w14:paraId="1AB81204" w14:textId="77777777" w:rsidR="00662781" w:rsidRPr="000760B8" w:rsidRDefault="00662781" w:rsidP="00076EBD">
            <w:pPr>
              <w:spacing w:before="0" w:after="0"/>
              <w:jc w:val="left"/>
              <w:rPr>
                <w:rFonts w:eastAsia="Calibri" w:cs="Arial"/>
                <w:sz w:val="24"/>
              </w:rPr>
            </w:pPr>
            <w:r w:rsidRPr="000760B8">
              <w:rPr>
                <w:rFonts w:eastAsia="Calibri" w:cs="Arial"/>
                <w:sz w:val="24"/>
              </w:rPr>
              <w:t>Able to redirect non urgent referrals to Single Point of Access (SPA) or other agencies as required</w:t>
            </w:r>
          </w:p>
        </w:tc>
        <w:tc>
          <w:tcPr>
            <w:tcW w:w="5103" w:type="dxa"/>
            <w:shd w:val="clear" w:color="auto" w:fill="auto"/>
          </w:tcPr>
          <w:p w14:paraId="2297DF2C" w14:textId="77777777" w:rsidR="00662781" w:rsidRPr="000760B8" w:rsidRDefault="00662781" w:rsidP="00076EBD">
            <w:pPr>
              <w:spacing w:before="0" w:after="0"/>
              <w:jc w:val="left"/>
              <w:rPr>
                <w:rFonts w:eastAsia="Calibri" w:cs="Arial"/>
                <w:sz w:val="24"/>
              </w:rPr>
            </w:pPr>
          </w:p>
        </w:tc>
        <w:tc>
          <w:tcPr>
            <w:tcW w:w="2238" w:type="dxa"/>
            <w:shd w:val="clear" w:color="auto" w:fill="auto"/>
          </w:tcPr>
          <w:p w14:paraId="37596BE8" w14:textId="77777777" w:rsidR="00662781" w:rsidRPr="000760B8" w:rsidRDefault="00662781" w:rsidP="00076EBD">
            <w:pPr>
              <w:spacing w:before="0" w:after="0"/>
              <w:jc w:val="left"/>
              <w:rPr>
                <w:rFonts w:eastAsia="Calibri" w:cs="Arial"/>
                <w:sz w:val="24"/>
              </w:rPr>
            </w:pPr>
          </w:p>
        </w:tc>
        <w:tc>
          <w:tcPr>
            <w:tcW w:w="1305" w:type="dxa"/>
            <w:shd w:val="clear" w:color="auto" w:fill="auto"/>
          </w:tcPr>
          <w:p w14:paraId="7C8D83B6" w14:textId="77777777" w:rsidR="00662781" w:rsidRPr="000760B8" w:rsidRDefault="00662781" w:rsidP="00076EBD">
            <w:pPr>
              <w:spacing w:before="0" w:after="0"/>
              <w:jc w:val="left"/>
              <w:rPr>
                <w:rFonts w:eastAsia="Calibri" w:cs="Arial"/>
                <w:sz w:val="24"/>
              </w:rPr>
            </w:pPr>
          </w:p>
        </w:tc>
      </w:tr>
      <w:tr w:rsidR="00662781" w:rsidRPr="000760B8" w14:paraId="26765925" w14:textId="77777777" w:rsidTr="00076EBD">
        <w:tc>
          <w:tcPr>
            <w:tcW w:w="1809" w:type="dxa"/>
            <w:shd w:val="clear" w:color="auto" w:fill="auto"/>
          </w:tcPr>
          <w:p w14:paraId="73A113BD" w14:textId="77777777" w:rsidR="00662781" w:rsidRPr="000760B8" w:rsidRDefault="00662781" w:rsidP="00076EBD">
            <w:pPr>
              <w:spacing w:before="0" w:after="0"/>
              <w:jc w:val="left"/>
              <w:rPr>
                <w:rFonts w:eastAsia="Calibri" w:cs="Arial"/>
                <w:b/>
                <w:sz w:val="24"/>
              </w:rPr>
            </w:pPr>
            <w:r w:rsidRPr="000760B8">
              <w:rPr>
                <w:rFonts w:eastAsia="Calibri" w:cs="Arial"/>
                <w:b/>
                <w:sz w:val="24"/>
              </w:rPr>
              <w:t>Use of supervision and de brief</w:t>
            </w:r>
          </w:p>
        </w:tc>
        <w:tc>
          <w:tcPr>
            <w:tcW w:w="3828" w:type="dxa"/>
            <w:shd w:val="clear" w:color="auto" w:fill="auto"/>
          </w:tcPr>
          <w:p w14:paraId="057F36CB" w14:textId="77777777" w:rsidR="00662781" w:rsidRPr="000760B8" w:rsidRDefault="00662781" w:rsidP="00076EBD">
            <w:pPr>
              <w:spacing w:before="0" w:after="0"/>
              <w:jc w:val="left"/>
              <w:rPr>
                <w:rFonts w:eastAsia="Calibri" w:cs="Arial"/>
                <w:sz w:val="24"/>
              </w:rPr>
            </w:pPr>
            <w:r w:rsidRPr="000760B8">
              <w:rPr>
                <w:rFonts w:eastAsia="Calibri" w:cs="Arial"/>
                <w:sz w:val="24"/>
              </w:rPr>
              <w:t>Understands use of supervision and de brief and how to access this</w:t>
            </w:r>
          </w:p>
        </w:tc>
        <w:tc>
          <w:tcPr>
            <w:tcW w:w="5103" w:type="dxa"/>
            <w:shd w:val="clear" w:color="auto" w:fill="auto"/>
          </w:tcPr>
          <w:p w14:paraId="7C65CA68" w14:textId="77777777" w:rsidR="00662781" w:rsidRPr="000760B8" w:rsidRDefault="00662781" w:rsidP="00076EBD">
            <w:pPr>
              <w:spacing w:before="0" w:after="0"/>
              <w:jc w:val="left"/>
              <w:rPr>
                <w:rFonts w:eastAsia="Calibri" w:cs="Arial"/>
                <w:sz w:val="24"/>
              </w:rPr>
            </w:pPr>
          </w:p>
        </w:tc>
        <w:tc>
          <w:tcPr>
            <w:tcW w:w="2238" w:type="dxa"/>
            <w:shd w:val="clear" w:color="auto" w:fill="auto"/>
          </w:tcPr>
          <w:p w14:paraId="6812EE9E" w14:textId="77777777" w:rsidR="00662781" w:rsidRPr="000760B8" w:rsidRDefault="00662781" w:rsidP="00076EBD">
            <w:pPr>
              <w:spacing w:before="0" w:after="0"/>
              <w:jc w:val="left"/>
              <w:rPr>
                <w:rFonts w:eastAsia="Calibri" w:cs="Arial"/>
                <w:sz w:val="24"/>
              </w:rPr>
            </w:pPr>
          </w:p>
        </w:tc>
        <w:tc>
          <w:tcPr>
            <w:tcW w:w="1305" w:type="dxa"/>
            <w:shd w:val="clear" w:color="auto" w:fill="auto"/>
          </w:tcPr>
          <w:p w14:paraId="39590089" w14:textId="77777777" w:rsidR="00662781" w:rsidRPr="000760B8" w:rsidRDefault="00662781" w:rsidP="00076EBD">
            <w:pPr>
              <w:spacing w:before="0" w:after="0"/>
              <w:jc w:val="left"/>
              <w:rPr>
                <w:rFonts w:eastAsia="Calibri" w:cs="Arial"/>
                <w:sz w:val="24"/>
              </w:rPr>
            </w:pPr>
          </w:p>
        </w:tc>
      </w:tr>
      <w:tr w:rsidR="00662781" w:rsidRPr="000760B8" w14:paraId="13145862" w14:textId="77777777" w:rsidTr="00076EBD">
        <w:tc>
          <w:tcPr>
            <w:tcW w:w="1809" w:type="dxa"/>
            <w:shd w:val="clear" w:color="auto" w:fill="auto"/>
          </w:tcPr>
          <w:p w14:paraId="25469DF6" w14:textId="77777777" w:rsidR="00662781" w:rsidRPr="000760B8" w:rsidRDefault="00662781" w:rsidP="00076EBD">
            <w:pPr>
              <w:spacing w:before="0" w:after="0"/>
              <w:jc w:val="left"/>
              <w:rPr>
                <w:rFonts w:eastAsia="Calibri" w:cs="Arial"/>
                <w:b/>
                <w:sz w:val="24"/>
              </w:rPr>
            </w:pPr>
            <w:r w:rsidRPr="000760B8">
              <w:rPr>
                <w:rFonts w:eastAsia="Calibri" w:cs="Arial"/>
                <w:b/>
                <w:sz w:val="24"/>
              </w:rPr>
              <w:lastRenderedPageBreak/>
              <w:t>Assessment Process</w:t>
            </w:r>
          </w:p>
          <w:p w14:paraId="21269EB7" w14:textId="77777777" w:rsidR="00662781" w:rsidRPr="000760B8" w:rsidRDefault="00662781" w:rsidP="00076EBD">
            <w:pPr>
              <w:spacing w:before="0" w:after="0"/>
              <w:jc w:val="left"/>
              <w:rPr>
                <w:rFonts w:eastAsia="Calibri" w:cs="Arial"/>
                <w:b/>
                <w:sz w:val="24"/>
              </w:rPr>
            </w:pPr>
          </w:p>
        </w:tc>
        <w:tc>
          <w:tcPr>
            <w:tcW w:w="3828" w:type="dxa"/>
            <w:shd w:val="clear" w:color="auto" w:fill="auto"/>
          </w:tcPr>
          <w:p w14:paraId="61A39CBC" w14:textId="77777777" w:rsidR="00662781" w:rsidRPr="000760B8" w:rsidRDefault="00662781" w:rsidP="00076EBD">
            <w:pPr>
              <w:spacing w:before="0" w:after="0"/>
              <w:jc w:val="left"/>
              <w:rPr>
                <w:rFonts w:eastAsia="Calibri" w:cs="Arial"/>
                <w:sz w:val="24"/>
              </w:rPr>
            </w:pPr>
            <w:r w:rsidRPr="000760B8">
              <w:rPr>
                <w:rFonts w:eastAsia="Calibri" w:cs="Arial"/>
                <w:sz w:val="24"/>
              </w:rPr>
              <w:t>Competency framework for CAMHS assessment completed.</w:t>
            </w:r>
          </w:p>
          <w:p w14:paraId="5CC0B25C" w14:textId="77777777" w:rsidR="00662781" w:rsidRPr="000760B8" w:rsidRDefault="00662781" w:rsidP="00076EBD">
            <w:pPr>
              <w:spacing w:before="0" w:after="0"/>
              <w:jc w:val="left"/>
              <w:rPr>
                <w:rFonts w:eastAsia="Calibri" w:cs="Arial"/>
                <w:sz w:val="24"/>
              </w:rPr>
            </w:pPr>
            <w:r w:rsidRPr="000760B8">
              <w:rPr>
                <w:rFonts w:eastAsia="Calibri" w:cs="Arial"/>
                <w:sz w:val="24"/>
              </w:rPr>
              <w:t>(Includes risk assessment)</w:t>
            </w:r>
          </w:p>
        </w:tc>
        <w:tc>
          <w:tcPr>
            <w:tcW w:w="5103" w:type="dxa"/>
            <w:shd w:val="clear" w:color="auto" w:fill="auto"/>
          </w:tcPr>
          <w:p w14:paraId="678759FF" w14:textId="77777777" w:rsidR="00662781" w:rsidRPr="000760B8" w:rsidRDefault="00662781" w:rsidP="00076EBD">
            <w:pPr>
              <w:spacing w:before="0" w:after="0"/>
              <w:jc w:val="left"/>
              <w:rPr>
                <w:rFonts w:eastAsia="Calibri" w:cs="Arial"/>
                <w:sz w:val="24"/>
              </w:rPr>
            </w:pPr>
          </w:p>
        </w:tc>
        <w:tc>
          <w:tcPr>
            <w:tcW w:w="2238" w:type="dxa"/>
            <w:shd w:val="clear" w:color="auto" w:fill="auto"/>
          </w:tcPr>
          <w:p w14:paraId="4E947F07" w14:textId="77777777" w:rsidR="00662781" w:rsidRPr="000760B8" w:rsidRDefault="00662781" w:rsidP="00076EBD">
            <w:pPr>
              <w:spacing w:before="0" w:after="0"/>
              <w:jc w:val="left"/>
              <w:rPr>
                <w:rFonts w:eastAsia="Calibri" w:cs="Arial"/>
                <w:sz w:val="24"/>
              </w:rPr>
            </w:pPr>
          </w:p>
        </w:tc>
        <w:tc>
          <w:tcPr>
            <w:tcW w:w="1305" w:type="dxa"/>
            <w:shd w:val="clear" w:color="auto" w:fill="auto"/>
          </w:tcPr>
          <w:p w14:paraId="31D9FEE5" w14:textId="77777777" w:rsidR="00662781" w:rsidRPr="000760B8" w:rsidRDefault="00662781" w:rsidP="00076EBD">
            <w:pPr>
              <w:spacing w:before="0" w:after="0"/>
              <w:jc w:val="left"/>
              <w:rPr>
                <w:rFonts w:eastAsia="Calibri" w:cs="Arial"/>
                <w:sz w:val="24"/>
              </w:rPr>
            </w:pPr>
          </w:p>
        </w:tc>
      </w:tr>
      <w:tr w:rsidR="00662781" w:rsidRPr="000760B8" w14:paraId="102B5EF4" w14:textId="77777777" w:rsidTr="00076EBD">
        <w:tc>
          <w:tcPr>
            <w:tcW w:w="1809" w:type="dxa"/>
            <w:shd w:val="clear" w:color="auto" w:fill="auto"/>
          </w:tcPr>
          <w:p w14:paraId="0E8F5C21" w14:textId="77777777" w:rsidR="00662781" w:rsidRPr="000760B8" w:rsidRDefault="00662781" w:rsidP="00076EBD">
            <w:pPr>
              <w:spacing w:before="0" w:after="0"/>
              <w:jc w:val="left"/>
              <w:rPr>
                <w:rFonts w:eastAsia="Calibri" w:cs="Arial"/>
                <w:b/>
                <w:sz w:val="24"/>
              </w:rPr>
            </w:pPr>
            <w:r w:rsidRPr="000760B8">
              <w:rPr>
                <w:rFonts w:eastAsia="Calibri" w:cs="Arial"/>
                <w:b/>
                <w:sz w:val="24"/>
              </w:rPr>
              <w:t>After assessment</w:t>
            </w:r>
          </w:p>
        </w:tc>
        <w:tc>
          <w:tcPr>
            <w:tcW w:w="3828" w:type="dxa"/>
            <w:shd w:val="clear" w:color="auto" w:fill="auto"/>
          </w:tcPr>
          <w:p w14:paraId="2CCE1E21" w14:textId="77777777" w:rsidR="00662781" w:rsidRPr="000760B8" w:rsidRDefault="00662781" w:rsidP="00076EBD">
            <w:pPr>
              <w:spacing w:before="0" w:after="0"/>
              <w:jc w:val="left"/>
              <w:rPr>
                <w:rFonts w:eastAsia="Calibri" w:cs="Arial"/>
                <w:sz w:val="24"/>
              </w:rPr>
            </w:pPr>
            <w:r w:rsidRPr="000760B8">
              <w:rPr>
                <w:rFonts w:eastAsia="Calibri" w:cs="Arial"/>
                <w:sz w:val="24"/>
              </w:rPr>
              <w:t>Understands process for follow up and case management after undertaking assessment</w:t>
            </w:r>
          </w:p>
        </w:tc>
        <w:tc>
          <w:tcPr>
            <w:tcW w:w="5103" w:type="dxa"/>
            <w:shd w:val="clear" w:color="auto" w:fill="auto"/>
          </w:tcPr>
          <w:p w14:paraId="7A669E0B" w14:textId="77777777" w:rsidR="00662781" w:rsidRPr="000760B8" w:rsidRDefault="00662781" w:rsidP="00076EBD">
            <w:pPr>
              <w:spacing w:before="0" w:after="0"/>
              <w:jc w:val="left"/>
              <w:rPr>
                <w:rFonts w:eastAsia="Calibri" w:cs="Arial"/>
                <w:sz w:val="24"/>
              </w:rPr>
            </w:pPr>
          </w:p>
        </w:tc>
        <w:tc>
          <w:tcPr>
            <w:tcW w:w="2238" w:type="dxa"/>
            <w:shd w:val="clear" w:color="auto" w:fill="auto"/>
          </w:tcPr>
          <w:p w14:paraId="4DCA05D4" w14:textId="77777777" w:rsidR="00662781" w:rsidRPr="000760B8" w:rsidRDefault="00662781" w:rsidP="00076EBD">
            <w:pPr>
              <w:spacing w:before="0" w:after="0"/>
              <w:jc w:val="left"/>
              <w:rPr>
                <w:rFonts w:eastAsia="Calibri" w:cs="Arial"/>
                <w:sz w:val="24"/>
              </w:rPr>
            </w:pPr>
          </w:p>
        </w:tc>
        <w:tc>
          <w:tcPr>
            <w:tcW w:w="1305" w:type="dxa"/>
            <w:shd w:val="clear" w:color="auto" w:fill="auto"/>
          </w:tcPr>
          <w:p w14:paraId="5A4E7D57" w14:textId="77777777" w:rsidR="00662781" w:rsidRPr="000760B8" w:rsidRDefault="00662781" w:rsidP="00076EBD">
            <w:pPr>
              <w:spacing w:before="0" w:after="0"/>
              <w:jc w:val="left"/>
              <w:rPr>
                <w:rFonts w:eastAsia="Calibri" w:cs="Arial"/>
                <w:sz w:val="24"/>
              </w:rPr>
            </w:pPr>
          </w:p>
        </w:tc>
      </w:tr>
    </w:tbl>
    <w:p w14:paraId="6AE68324" w14:textId="77777777" w:rsidR="00662781" w:rsidRPr="000760B8" w:rsidRDefault="00662781" w:rsidP="00662781">
      <w:pPr>
        <w:spacing w:before="0" w:after="0"/>
        <w:rPr>
          <w:rFonts w:cs="Arial"/>
          <w:b/>
          <w:sz w:val="24"/>
        </w:rPr>
      </w:pPr>
    </w:p>
    <w:p w14:paraId="2841E761" w14:textId="77777777" w:rsidR="00662781" w:rsidRPr="000760B8" w:rsidRDefault="00662781" w:rsidP="00662781">
      <w:pPr>
        <w:spacing w:before="0" w:after="0"/>
        <w:rPr>
          <w:rFonts w:cs="Arial"/>
          <w:b/>
          <w:sz w:val="24"/>
        </w:rPr>
        <w:sectPr w:rsidR="00662781" w:rsidRPr="000760B8" w:rsidSect="005977A1">
          <w:pgSz w:w="16838" w:h="11906" w:orient="landscape"/>
          <w:pgMar w:top="1440" w:right="1440" w:bottom="1440" w:left="1440" w:header="709" w:footer="709" w:gutter="0"/>
          <w:cols w:space="708"/>
          <w:titlePg/>
          <w:docGrid w:linePitch="360"/>
        </w:sectPr>
      </w:pPr>
    </w:p>
    <w:p w14:paraId="03562BEA" w14:textId="77777777" w:rsidR="00662781" w:rsidRPr="000760B8" w:rsidRDefault="00662781" w:rsidP="00662781">
      <w:pPr>
        <w:spacing w:before="0" w:after="0"/>
        <w:jc w:val="left"/>
        <w:rPr>
          <w:rFonts w:cs="Arial"/>
          <w:b/>
          <w:sz w:val="24"/>
        </w:rPr>
      </w:pPr>
      <w:r w:rsidRPr="000760B8">
        <w:rPr>
          <w:rFonts w:cs="Arial"/>
          <w:b/>
          <w:sz w:val="24"/>
        </w:rPr>
        <w:lastRenderedPageBreak/>
        <w:t xml:space="preserve">Section F: Sign off </w:t>
      </w:r>
      <w:proofErr w:type="gramStart"/>
      <w:r w:rsidRPr="000760B8">
        <w:rPr>
          <w:rFonts w:cs="Arial"/>
          <w:b/>
          <w:sz w:val="24"/>
        </w:rPr>
        <w:t>sheet</w:t>
      </w:r>
      <w:proofErr w:type="gramEnd"/>
    </w:p>
    <w:p w14:paraId="1BDF61EA" w14:textId="77777777" w:rsidR="00662781" w:rsidRPr="000760B8" w:rsidRDefault="00662781" w:rsidP="00662781">
      <w:pPr>
        <w:pStyle w:val="ListParagraph"/>
        <w:numPr>
          <w:ilvl w:val="0"/>
          <w:numId w:val="3"/>
        </w:numPr>
        <w:spacing w:after="0" w:line="240" w:lineRule="auto"/>
        <w:rPr>
          <w:rFonts w:ascii="Arial" w:hAnsi="Arial" w:cs="Arial"/>
          <w:b/>
          <w:sz w:val="24"/>
          <w:szCs w:val="24"/>
        </w:rPr>
      </w:pPr>
      <w:r w:rsidRPr="000760B8">
        <w:rPr>
          <w:rFonts w:ascii="Arial" w:hAnsi="Arial" w:cs="Arial"/>
          <w:b/>
          <w:sz w:val="24"/>
          <w:szCs w:val="24"/>
        </w:rPr>
        <w:t>Has the clinician achieved all areas of Section C: Shadowing and development towards independent working?</w:t>
      </w:r>
    </w:p>
    <w:p w14:paraId="63BC006F" w14:textId="77777777" w:rsidR="00662781" w:rsidRPr="000760B8" w:rsidRDefault="00662781" w:rsidP="00662781">
      <w:pPr>
        <w:spacing w:before="0" w:after="0"/>
        <w:jc w:val="left"/>
        <w:rPr>
          <w:rFonts w:cs="Arial"/>
          <w:sz w:val="24"/>
        </w:rPr>
      </w:pPr>
      <w:r w:rsidRPr="000760B8">
        <w:rPr>
          <w:rFonts w:cs="Arial"/>
          <w:sz w:val="24"/>
        </w:rPr>
        <w:t>Yes/ No (delete as appropriate)</w:t>
      </w:r>
    </w:p>
    <w:p w14:paraId="3E698588" w14:textId="77777777" w:rsidR="00662781" w:rsidRPr="000760B8" w:rsidRDefault="00662781" w:rsidP="00662781">
      <w:pPr>
        <w:spacing w:before="0" w:after="0"/>
        <w:jc w:val="left"/>
        <w:rPr>
          <w:rFonts w:cs="Arial"/>
          <w:sz w:val="24"/>
        </w:rPr>
      </w:pPr>
      <w:r w:rsidRPr="000760B8">
        <w:rPr>
          <w:rFonts w:cs="Arial"/>
          <w:sz w:val="24"/>
        </w:rPr>
        <w:t>Has the clinician achieved all areas of Section D: Training and documentation?</w:t>
      </w:r>
    </w:p>
    <w:p w14:paraId="713478C3" w14:textId="77777777" w:rsidR="00662781" w:rsidRPr="000760B8" w:rsidRDefault="00662781" w:rsidP="00662781">
      <w:pPr>
        <w:spacing w:before="0" w:after="0"/>
        <w:jc w:val="left"/>
        <w:rPr>
          <w:rFonts w:cs="Arial"/>
          <w:sz w:val="24"/>
        </w:rPr>
      </w:pPr>
      <w:r w:rsidRPr="000760B8">
        <w:rPr>
          <w:rFonts w:cs="Arial"/>
          <w:sz w:val="24"/>
        </w:rPr>
        <w:t>Yes/ No (delete as appropriate)</w:t>
      </w:r>
    </w:p>
    <w:p w14:paraId="0509C030" w14:textId="77777777" w:rsidR="00662781" w:rsidRPr="000760B8" w:rsidRDefault="00662781" w:rsidP="00662781">
      <w:pPr>
        <w:spacing w:before="0" w:after="0"/>
        <w:jc w:val="left"/>
        <w:rPr>
          <w:rFonts w:cs="Arial"/>
          <w:sz w:val="24"/>
        </w:rPr>
      </w:pPr>
    </w:p>
    <w:p w14:paraId="621EA1EA" w14:textId="77777777" w:rsidR="00662781" w:rsidRPr="000760B8" w:rsidRDefault="00662781" w:rsidP="00662781">
      <w:pPr>
        <w:spacing w:before="0" w:after="0"/>
        <w:jc w:val="left"/>
        <w:rPr>
          <w:rFonts w:cs="Arial"/>
          <w:sz w:val="24"/>
        </w:rPr>
      </w:pPr>
      <w:r w:rsidRPr="000760B8">
        <w:rPr>
          <w:rFonts w:cs="Arial"/>
          <w:sz w:val="24"/>
        </w:rPr>
        <w:t>Has the clinician achieved all areas of Section E: Competency Framework?</w:t>
      </w:r>
    </w:p>
    <w:p w14:paraId="4C367BDA" w14:textId="77777777" w:rsidR="00662781" w:rsidRDefault="00662781" w:rsidP="00662781">
      <w:pPr>
        <w:spacing w:before="0" w:after="0"/>
        <w:jc w:val="left"/>
        <w:rPr>
          <w:rFonts w:cs="Arial"/>
          <w:sz w:val="24"/>
        </w:rPr>
      </w:pPr>
      <w:r w:rsidRPr="000760B8">
        <w:rPr>
          <w:rFonts w:cs="Arial"/>
          <w:sz w:val="24"/>
        </w:rPr>
        <w:t>Yes/ No (delete as appropriate)</w:t>
      </w:r>
    </w:p>
    <w:p w14:paraId="613A3EF9" w14:textId="77777777" w:rsidR="00662781" w:rsidRPr="000760B8" w:rsidRDefault="00662781" w:rsidP="00662781">
      <w:pPr>
        <w:spacing w:before="0" w:after="0"/>
        <w:jc w:val="left"/>
        <w:rPr>
          <w:rFonts w:cs="Arial"/>
          <w:sz w:val="24"/>
        </w:rPr>
      </w:pPr>
    </w:p>
    <w:p w14:paraId="128EBC10" w14:textId="77777777" w:rsidR="00662781" w:rsidRPr="000760B8" w:rsidRDefault="00662781" w:rsidP="00662781">
      <w:pPr>
        <w:spacing w:before="0" w:after="0"/>
        <w:jc w:val="left"/>
        <w:rPr>
          <w:rFonts w:cs="Arial"/>
          <w:b/>
          <w:sz w:val="24"/>
        </w:rPr>
      </w:pPr>
      <w:r w:rsidRPr="000760B8">
        <w:rPr>
          <w:rFonts w:cs="Arial"/>
          <w:b/>
          <w:sz w:val="24"/>
        </w:rPr>
        <w:t xml:space="preserve">2.  If the answer to any of the above is </w:t>
      </w:r>
      <w:proofErr w:type="gramStart"/>
      <w:r w:rsidRPr="000760B8">
        <w:rPr>
          <w:rFonts w:cs="Arial"/>
          <w:b/>
          <w:sz w:val="24"/>
        </w:rPr>
        <w:t>no</w:t>
      </w:r>
      <w:proofErr w:type="gramEnd"/>
      <w:r w:rsidRPr="000760B8">
        <w:rPr>
          <w:rFonts w:cs="Arial"/>
          <w:b/>
          <w:sz w:val="24"/>
        </w:rPr>
        <w:t xml:space="preserve"> please complete the action plan:</w:t>
      </w:r>
    </w:p>
    <w:p w14:paraId="08D170FB" w14:textId="77777777" w:rsidR="00662781" w:rsidRPr="000760B8" w:rsidRDefault="00662781" w:rsidP="00662781">
      <w:pPr>
        <w:spacing w:before="0" w:after="0"/>
        <w:jc w:val="left"/>
        <w:rPr>
          <w:rFonts w:cs="Arial"/>
          <w:sz w:val="24"/>
        </w:rPr>
      </w:pPr>
      <w:r w:rsidRPr="000760B8">
        <w:rPr>
          <w:rFonts w:cs="Arial"/>
          <w:sz w:val="24"/>
        </w:rPr>
        <w:t>Action to be taken:</w:t>
      </w:r>
    </w:p>
    <w:p w14:paraId="65E80561" w14:textId="77777777" w:rsidR="00662781" w:rsidRDefault="00662781" w:rsidP="00662781">
      <w:pPr>
        <w:spacing w:before="0" w:after="0"/>
        <w:jc w:val="left"/>
        <w:rPr>
          <w:rFonts w:cs="Arial"/>
          <w:sz w:val="24"/>
        </w:rPr>
      </w:pPr>
      <w:r w:rsidRPr="000760B8">
        <w:rPr>
          <w:rFonts w:cs="Arial"/>
          <w:sz w:val="24"/>
        </w:rPr>
        <w:t>………………………………………………………………………………………………………………………………………………………………………………………………………………………………………………………………………………………………………………………………………………………………………………………………………………………………………………………………………………………</w:t>
      </w:r>
    </w:p>
    <w:p w14:paraId="11233CEC" w14:textId="77777777" w:rsidR="00662781" w:rsidRPr="000760B8" w:rsidRDefault="00662781" w:rsidP="00662781">
      <w:pPr>
        <w:spacing w:before="0" w:after="0"/>
        <w:jc w:val="left"/>
        <w:rPr>
          <w:rFonts w:cs="Arial"/>
          <w:sz w:val="24"/>
        </w:rPr>
      </w:pPr>
    </w:p>
    <w:p w14:paraId="0FE4E5AE" w14:textId="77777777" w:rsidR="00662781" w:rsidRDefault="00662781" w:rsidP="00662781">
      <w:pPr>
        <w:spacing w:before="0" w:after="0"/>
        <w:jc w:val="left"/>
        <w:rPr>
          <w:rFonts w:cs="Arial"/>
          <w:sz w:val="24"/>
        </w:rPr>
      </w:pPr>
      <w:r w:rsidRPr="000760B8">
        <w:rPr>
          <w:rFonts w:cs="Arial"/>
          <w:sz w:val="24"/>
        </w:rPr>
        <w:t>By what date: ………………………………………….</w:t>
      </w:r>
    </w:p>
    <w:p w14:paraId="5B4C03AD" w14:textId="77777777" w:rsidR="00662781" w:rsidRPr="000760B8" w:rsidRDefault="00662781" w:rsidP="00662781">
      <w:pPr>
        <w:spacing w:before="0" w:after="0"/>
        <w:jc w:val="left"/>
        <w:rPr>
          <w:rFonts w:cs="Arial"/>
          <w:sz w:val="24"/>
        </w:rPr>
      </w:pPr>
    </w:p>
    <w:p w14:paraId="0E35D7EC" w14:textId="77777777" w:rsidR="00662781" w:rsidRDefault="00662781" w:rsidP="00662781">
      <w:pPr>
        <w:spacing w:before="0" w:after="0"/>
        <w:jc w:val="left"/>
        <w:rPr>
          <w:rFonts w:cs="Arial"/>
          <w:sz w:val="24"/>
        </w:rPr>
      </w:pPr>
      <w:r w:rsidRPr="000760B8">
        <w:rPr>
          <w:rFonts w:cs="Arial"/>
          <w:sz w:val="24"/>
        </w:rPr>
        <w:t>Who to inform: ………………………………………………………………………………………………………………………………….</w:t>
      </w:r>
    </w:p>
    <w:p w14:paraId="42A92491" w14:textId="77777777" w:rsidR="00662781" w:rsidRPr="000760B8" w:rsidRDefault="00662781" w:rsidP="00662781">
      <w:pPr>
        <w:spacing w:before="0" w:after="0"/>
        <w:jc w:val="left"/>
        <w:rPr>
          <w:rFonts w:cs="Arial"/>
          <w:sz w:val="24"/>
        </w:rPr>
      </w:pPr>
    </w:p>
    <w:p w14:paraId="6DECB27A" w14:textId="77777777" w:rsidR="00662781" w:rsidRDefault="00662781" w:rsidP="00662781">
      <w:pPr>
        <w:pStyle w:val="ListParagraph"/>
        <w:numPr>
          <w:ilvl w:val="0"/>
          <w:numId w:val="4"/>
        </w:numPr>
        <w:spacing w:after="0" w:line="240" w:lineRule="auto"/>
        <w:rPr>
          <w:rFonts w:ascii="Arial" w:hAnsi="Arial" w:cs="Arial"/>
          <w:b/>
          <w:sz w:val="24"/>
          <w:szCs w:val="24"/>
        </w:rPr>
      </w:pPr>
      <w:r w:rsidRPr="000760B8">
        <w:rPr>
          <w:rFonts w:ascii="Arial" w:hAnsi="Arial" w:cs="Arial"/>
          <w:b/>
          <w:sz w:val="24"/>
          <w:szCs w:val="24"/>
        </w:rPr>
        <w:t>Please confirm that the Clinician is now deemed competent to practice independently on the CAMHS On Call Rota</w:t>
      </w:r>
    </w:p>
    <w:p w14:paraId="2C87F06D" w14:textId="77777777" w:rsidR="00662781" w:rsidRPr="000760B8" w:rsidRDefault="00662781" w:rsidP="00662781">
      <w:pPr>
        <w:pStyle w:val="ListParagraph"/>
        <w:spacing w:after="0" w:line="240" w:lineRule="auto"/>
        <w:ind w:left="360"/>
        <w:rPr>
          <w:rFonts w:ascii="Arial" w:hAnsi="Arial" w:cs="Arial"/>
          <w:b/>
          <w:sz w:val="24"/>
          <w:szCs w:val="24"/>
        </w:rPr>
      </w:pPr>
    </w:p>
    <w:p w14:paraId="761F540B" w14:textId="77777777" w:rsidR="00662781" w:rsidRDefault="00662781" w:rsidP="00662781">
      <w:pPr>
        <w:spacing w:before="0" w:after="0"/>
        <w:jc w:val="left"/>
        <w:rPr>
          <w:rFonts w:cs="Arial"/>
          <w:sz w:val="24"/>
        </w:rPr>
      </w:pPr>
      <w:r w:rsidRPr="000760B8">
        <w:rPr>
          <w:rFonts w:cs="Arial"/>
          <w:sz w:val="24"/>
        </w:rPr>
        <w:t>Clinician: Signed: …………………………………</w:t>
      </w:r>
      <w:proofErr w:type="gramStart"/>
      <w:r w:rsidRPr="000760B8">
        <w:rPr>
          <w:rFonts w:cs="Arial"/>
          <w:sz w:val="24"/>
        </w:rPr>
        <w:t>…..</w:t>
      </w:r>
      <w:proofErr w:type="gramEnd"/>
      <w:r w:rsidRPr="000760B8">
        <w:rPr>
          <w:rFonts w:cs="Arial"/>
          <w:sz w:val="24"/>
        </w:rPr>
        <w:t xml:space="preserve"> </w:t>
      </w:r>
    </w:p>
    <w:p w14:paraId="2AE83105" w14:textId="77777777" w:rsidR="00662781" w:rsidRPr="000760B8" w:rsidRDefault="00662781" w:rsidP="00662781">
      <w:pPr>
        <w:spacing w:before="0" w:after="0"/>
        <w:jc w:val="left"/>
        <w:rPr>
          <w:rFonts w:cs="Arial"/>
          <w:sz w:val="24"/>
        </w:rPr>
      </w:pPr>
    </w:p>
    <w:p w14:paraId="28AD4C95" w14:textId="77777777" w:rsidR="00662781" w:rsidRDefault="00662781" w:rsidP="00662781">
      <w:pPr>
        <w:spacing w:before="0" w:after="0"/>
        <w:jc w:val="left"/>
        <w:rPr>
          <w:rFonts w:cs="Arial"/>
          <w:sz w:val="24"/>
        </w:rPr>
      </w:pPr>
      <w:r w:rsidRPr="000760B8">
        <w:rPr>
          <w:rFonts w:cs="Arial"/>
          <w:sz w:val="24"/>
        </w:rPr>
        <w:t xml:space="preserve">Name and </w:t>
      </w:r>
      <w:proofErr w:type="gramStart"/>
      <w:r w:rsidRPr="000760B8">
        <w:rPr>
          <w:rFonts w:cs="Arial"/>
          <w:sz w:val="24"/>
        </w:rPr>
        <w:t>designation:…</w:t>
      </w:r>
      <w:proofErr w:type="gramEnd"/>
      <w:r w:rsidRPr="000760B8">
        <w:rPr>
          <w:rFonts w:cs="Arial"/>
          <w:sz w:val="24"/>
        </w:rPr>
        <w:t xml:space="preserve">……………………………………….. </w:t>
      </w:r>
      <w:proofErr w:type="gramStart"/>
      <w:r w:rsidRPr="000760B8">
        <w:rPr>
          <w:rFonts w:cs="Arial"/>
          <w:sz w:val="24"/>
        </w:rPr>
        <w:t>Date:…</w:t>
      </w:r>
      <w:proofErr w:type="gramEnd"/>
      <w:r w:rsidRPr="000760B8">
        <w:rPr>
          <w:rFonts w:cs="Arial"/>
          <w:sz w:val="24"/>
        </w:rPr>
        <w:t>……….</w:t>
      </w:r>
    </w:p>
    <w:p w14:paraId="1B5FB9B6" w14:textId="77777777" w:rsidR="00662781" w:rsidRPr="000760B8" w:rsidRDefault="00662781" w:rsidP="00662781">
      <w:pPr>
        <w:spacing w:before="0" w:after="0"/>
        <w:jc w:val="left"/>
        <w:rPr>
          <w:rFonts w:cs="Arial"/>
          <w:sz w:val="24"/>
        </w:rPr>
      </w:pPr>
    </w:p>
    <w:p w14:paraId="42643CD4" w14:textId="77777777" w:rsidR="00662781" w:rsidRDefault="00662781" w:rsidP="00662781">
      <w:pPr>
        <w:spacing w:before="0" w:after="0"/>
        <w:jc w:val="left"/>
        <w:rPr>
          <w:rFonts w:cs="Arial"/>
          <w:sz w:val="24"/>
        </w:rPr>
      </w:pPr>
      <w:r w:rsidRPr="000760B8">
        <w:rPr>
          <w:rFonts w:cs="Arial"/>
          <w:sz w:val="24"/>
        </w:rPr>
        <w:t>Assessor: Signed: …………………………………</w:t>
      </w:r>
      <w:proofErr w:type="gramStart"/>
      <w:r w:rsidRPr="000760B8">
        <w:rPr>
          <w:rFonts w:cs="Arial"/>
          <w:sz w:val="24"/>
        </w:rPr>
        <w:t>…..</w:t>
      </w:r>
      <w:proofErr w:type="gramEnd"/>
      <w:r w:rsidRPr="000760B8">
        <w:rPr>
          <w:rFonts w:cs="Arial"/>
          <w:sz w:val="24"/>
        </w:rPr>
        <w:t xml:space="preserve"> </w:t>
      </w:r>
    </w:p>
    <w:p w14:paraId="1A7E7652" w14:textId="77777777" w:rsidR="00662781" w:rsidRPr="000760B8" w:rsidRDefault="00662781" w:rsidP="00662781">
      <w:pPr>
        <w:spacing w:before="0" w:after="0"/>
        <w:jc w:val="left"/>
        <w:rPr>
          <w:rFonts w:cs="Arial"/>
          <w:sz w:val="24"/>
        </w:rPr>
      </w:pPr>
    </w:p>
    <w:p w14:paraId="008DF173" w14:textId="77777777" w:rsidR="00662781" w:rsidRDefault="00662781" w:rsidP="00662781">
      <w:pPr>
        <w:spacing w:before="0" w:after="0"/>
        <w:jc w:val="left"/>
        <w:rPr>
          <w:rFonts w:cs="Arial"/>
          <w:sz w:val="24"/>
        </w:rPr>
      </w:pPr>
      <w:r w:rsidRPr="000760B8">
        <w:rPr>
          <w:rFonts w:cs="Arial"/>
          <w:sz w:val="24"/>
        </w:rPr>
        <w:t xml:space="preserve">Name and </w:t>
      </w:r>
      <w:proofErr w:type="gramStart"/>
      <w:r w:rsidRPr="000760B8">
        <w:rPr>
          <w:rFonts w:cs="Arial"/>
          <w:sz w:val="24"/>
        </w:rPr>
        <w:t>designation:…</w:t>
      </w:r>
      <w:proofErr w:type="gramEnd"/>
      <w:r w:rsidRPr="000760B8">
        <w:rPr>
          <w:rFonts w:cs="Arial"/>
          <w:sz w:val="24"/>
        </w:rPr>
        <w:t>…………………………. ……………...</w:t>
      </w:r>
      <w:proofErr w:type="gramStart"/>
      <w:r w:rsidRPr="000760B8">
        <w:rPr>
          <w:rFonts w:cs="Arial"/>
          <w:sz w:val="24"/>
        </w:rPr>
        <w:t>Date:…</w:t>
      </w:r>
      <w:proofErr w:type="gramEnd"/>
      <w:r w:rsidRPr="000760B8">
        <w:rPr>
          <w:rFonts w:cs="Arial"/>
          <w:sz w:val="24"/>
        </w:rPr>
        <w:t>……….</w:t>
      </w:r>
    </w:p>
    <w:p w14:paraId="60746B18" w14:textId="77777777" w:rsidR="00662781" w:rsidRPr="000760B8" w:rsidRDefault="00662781" w:rsidP="00662781">
      <w:pPr>
        <w:spacing w:before="0" w:after="0"/>
        <w:jc w:val="left"/>
        <w:rPr>
          <w:rFonts w:cs="Arial"/>
          <w:sz w:val="24"/>
        </w:rPr>
      </w:pPr>
    </w:p>
    <w:p w14:paraId="6D3D58E6" w14:textId="77777777" w:rsidR="00662781" w:rsidRPr="000760B8" w:rsidRDefault="00662781" w:rsidP="00662781">
      <w:pPr>
        <w:spacing w:before="0" w:after="0"/>
        <w:jc w:val="left"/>
        <w:rPr>
          <w:rFonts w:cs="Arial"/>
          <w:b/>
          <w:sz w:val="24"/>
        </w:rPr>
      </w:pPr>
      <w:r w:rsidRPr="000760B8">
        <w:rPr>
          <w:rFonts w:cs="Arial"/>
          <w:b/>
          <w:sz w:val="24"/>
        </w:rPr>
        <w:t>A Copy of this sheet should be given to the team manager upon completion of framework.</w:t>
      </w:r>
    </w:p>
    <w:p w14:paraId="65886B69" w14:textId="77777777" w:rsidR="00662781" w:rsidRPr="000760B8" w:rsidRDefault="00662781" w:rsidP="00662781">
      <w:pPr>
        <w:spacing w:before="0" w:after="0"/>
        <w:rPr>
          <w:rFonts w:cs="Arial"/>
          <w:sz w:val="24"/>
        </w:rPr>
      </w:pPr>
    </w:p>
    <w:p w14:paraId="3D8D7EBA" w14:textId="77777777" w:rsidR="00662781" w:rsidRPr="000760B8" w:rsidRDefault="00662781" w:rsidP="00662781">
      <w:pPr>
        <w:spacing w:before="0" w:after="0"/>
        <w:rPr>
          <w:rFonts w:cs="Arial"/>
          <w:sz w:val="24"/>
        </w:rPr>
      </w:pPr>
    </w:p>
    <w:p w14:paraId="78436867" w14:textId="77777777" w:rsidR="00662781" w:rsidRPr="000760B8" w:rsidRDefault="00662781" w:rsidP="00662781">
      <w:pPr>
        <w:spacing w:before="0" w:after="0"/>
        <w:rPr>
          <w:rFonts w:cs="Arial"/>
          <w:sz w:val="24"/>
        </w:rPr>
      </w:pPr>
    </w:p>
    <w:p w14:paraId="6A42838F" w14:textId="77777777" w:rsidR="0077059D" w:rsidRDefault="0077059D"/>
    <w:sectPr w:rsidR="00770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EBE"/>
    <w:multiLevelType w:val="hybridMultilevel"/>
    <w:tmpl w:val="289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74673"/>
    <w:multiLevelType w:val="hybridMultilevel"/>
    <w:tmpl w:val="56B6F7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54053"/>
    <w:multiLevelType w:val="hybridMultilevel"/>
    <w:tmpl w:val="C8DA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F390E"/>
    <w:multiLevelType w:val="hybridMultilevel"/>
    <w:tmpl w:val="F34C535A"/>
    <w:lvl w:ilvl="0" w:tplc="32925CD2">
      <w:start w:val="3"/>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6823513">
    <w:abstractNumId w:val="2"/>
  </w:num>
  <w:num w:numId="2" w16cid:durableId="1879658706">
    <w:abstractNumId w:val="0"/>
  </w:num>
  <w:num w:numId="3" w16cid:durableId="1855612390">
    <w:abstractNumId w:val="1"/>
  </w:num>
  <w:num w:numId="4" w16cid:durableId="112675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62"/>
    <w:rsid w:val="00186706"/>
    <w:rsid w:val="002B2762"/>
    <w:rsid w:val="00455C4A"/>
    <w:rsid w:val="00592C8D"/>
    <w:rsid w:val="00662781"/>
    <w:rsid w:val="0077059D"/>
    <w:rsid w:val="00824E40"/>
    <w:rsid w:val="009215B7"/>
    <w:rsid w:val="0093319E"/>
    <w:rsid w:val="00DF14D7"/>
    <w:rsid w:val="00F7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5FF"/>
  <w15:chartTrackingRefBased/>
  <w15:docId w15:val="{A9A9F4FD-858F-4A66-A654-97A59FC0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62"/>
    <w:pPr>
      <w:spacing w:before="200" w:after="200" w:line="240" w:lineRule="auto"/>
      <w:jc w:val="both"/>
    </w:pPr>
    <w:rPr>
      <w:rFonts w:ascii="Arial" w:eastAsia="Times New Roman" w:hAnsi="Arial" w:cs="Times New Roman"/>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762"/>
    <w:pPr>
      <w:spacing w:before="0" w:line="276" w:lineRule="auto"/>
      <w:ind w:left="720"/>
      <w:contextualSpacing/>
      <w:jc w:val="left"/>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110BFC-84D8-4EDD-A7DF-0929871F947E}" type="doc">
      <dgm:prSet loTypeId="urn:microsoft.com/office/officeart/2005/8/layout/process4" loCatId="process" qsTypeId="urn:microsoft.com/office/officeart/2005/8/quickstyle/simple1" qsCatId="simple" csTypeId="urn:microsoft.com/office/officeart/2005/8/colors/accent1_2" csCatId="accent1" phldr="1"/>
      <dgm:spPr/>
    </dgm:pt>
    <dgm:pt modelId="{C8E8FE45-0DA4-48C0-99B9-955301F069BA}">
      <dgm:prSet phldrT="[Text]"/>
      <dgm:spPr>
        <a:xfrm rot="10800000">
          <a:off x="0" y="1204838"/>
          <a:ext cx="5486400" cy="121613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Clinician to be first on call with second on call available for consultation and attendance at assessment if required</a:t>
          </a:r>
        </a:p>
      </dgm:t>
    </dgm:pt>
    <dgm:pt modelId="{2866B5E4-7031-4593-9017-CFB54EA40CDB}" type="parTrans" cxnId="{20277211-0B4B-4F95-B3F6-2E34D93F715F}">
      <dgm:prSet/>
      <dgm:spPr/>
      <dgm:t>
        <a:bodyPr/>
        <a:lstStyle/>
        <a:p>
          <a:endParaRPr lang="en-GB"/>
        </a:p>
      </dgm:t>
    </dgm:pt>
    <dgm:pt modelId="{47120574-37E9-43D9-96FE-DEC6CCA95FDC}" type="sibTrans" cxnId="{20277211-0B4B-4F95-B3F6-2E34D93F715F}">
      <dgm:prSet/>
      <dgm:spPr/>
      <dgm:t>
        <a:bodyPr/>
        <a:lstStyle/>
        <a:p>
          <a:endParaRPr lang="en-GB"/>
        </a:p>
      </dgm:t>
    </dgm:pt>
    <dgm:pt modelId="{56BC95EC-4AF6-4741-86AF-94297A1C7B43}">
      <dgm:prSet phldrT="[Text]"/>
      <dgm:spPr>
        <a:xfrm rot="10800000">
          <a:off x="0" y="565"/>
          <a:ext cx="5486400" cy="121613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Cllinician to shadow on CAMHS on Call rota</a:t>
          </a:r>
        </a:p>
      </dgm:t>
    </dgm:pt>
    <dgm:pt modelId="{92C58658-81F6-4076-B8E1-9890CB9BC356}" type="parTrans" cxnId="{0582CE95-83BD-4BB0-9370-97415884B1B7}">
      <dgm:prSet/>
      <dgm:spPr/>
      <dgm:t>
        <a:bodyPr/>
        <a:lstStyle/>
        <a:p>
          <a:endParaRPr lang="en-GB"/>
        </a:p>
      </dgm:t>
    </dgm:pt>
    <dgm:pt modelId="{3C07D2BC-E97B-46E1-91B9-EB4E0A40A291}" type="sibTrans" cxnId="{0582CE95-83BD-4BB0-9370-97415884B1B7}">
      <dgm:prSet/>
      <dgm:spPr/>
      <dgm:t>
        <a:bodyPr/>
        <a:lstStyle/>
        <a:p>
          <a:endParaRPr lang="en-GB"/>
        </a:p>
      </dgm:t>
    </dgm:pt>
    <dgm:pt modelId="{C653694E-3011-4108-AD7C-B7322917EF39}">
      <dgm:prSet phldrT="[Text]"/>
      <dgm:spPr>
        <a:xfrm>
          <a:off x="0" y="427428"/>
          <a:ext cx="5486400" cy="36362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Initially for a period of one - two months subject to prior experience.  If after this time no call outs then can be extended to a further month. After this time the clinician will be expected to move to next stage and so should agree alternative strategies to meet competencies with their assessor if necessary</a:t>
          </a:r>
        </a:p>
      </dgm:t>
    </dgm:pt>
    <dgm:pt modelId="{02313C66-61E0-4744-9EA2-F0B1B79CC0E1}" type="parTrans" cxnId="{EEF7E222-6980-495D-8EB4-B7E345FECA18}">
      <dgm:prSet/>
      <dgm:spPr/>
      <dgm:t>
        <a:bodyPr/>
        <a:lstStyle/>
        <a:p>
          <a:endParaRPr lang="en-GB"/>
        </a:p>
      </dgm:t>
    </dgm:pt>
    <dgm:pt modelId="{FD023CED-B959-42EA-9D21-F16055A48A75}" type="sibTrans" cxnId="{EEF7E222-6980-495D-8EB4-B7E345FECA18}">
      <dgm:prSet/>
      <dgm:spPr/>
      <dgm:t>
        <a:bodyPr/>
        <a:lstStyle/>
        <a:p>
          <a:endParaRPr lang="en-GB"/>
        </a:p>
      </dgm:t>
    </dgm:pt>
    <dgm:pt modelId="{982A5A7A-01BF-4143-85EC-779C97290112}">
      <dgm:prSet phldrT="[Text]"/>
      <dgm:spPr>
        <a:xfrm>
          <a:off x="0" y="1631700"/>
          <a:ext cx="5486400" cy="36362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Initially for a period of one - two months based on experience. If after this time no call outs then can be extended to a further month. After this time the clinician will be expected to move to next stage and so should agree alternative strategies to meet competencies with their assessor if necessary</a:t>
          </a:r>
        </a:p>
      </dgm:t>
    </dgm:pt>
    <dgm:pt modelId="{A6139555-3F9C-4833-941F-519279C89A06}" type="parTrans" cxnId="{1A28B5EE-05C8-4524-9BDA-6690A64B86AA}">
      <dgm:prSet/>
      <dgm:spPr/>
      <dgm:t>
        <a:bodyPr/>
        <a:lstStyle/>
        <a:p>
          <a:endParaRPr lang="en-GB"/>
        </a:p>
      </dgm:t>
    </dgm:pt>
    <dgm:pt modelId="{2FC01F3A-1727-4BAB-8673-4E01A49F8D58}" type="sibTrans" cxnId="{1A28B5EE-05C8-4524-9BDA-6690A64B86AA}">
      <dgm:prSet/>
      <dgm:spPr/>
      <dgm:t>
        <a:bodyPr/>
        <a:lstStyle/>
        <a:p>
          <a:endParaRPr lang="en-GB"/>
        </a:p>
      </dgm:t>
    </dgm:pt>
    <dgm:pt modelId="{F1BE6EE1-B5D9-40A5-8DF6-BD516727D053}">
      <dgm:prSet phldrT="[Text]"/>
      <dgm:spPr>
        <a:xfrm>
          <a:off x="0" y="2409110"/>
          <a:ext cx="5486400" cy="7907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Clinician to be independently on the on call rota</a:t>
          </a:r>
        </a:p>
      </dgm:t>
    </dgm:pt>
    <dgm:pt modelId="{9A745CE3-02FB-4B97-AEC9-54E5714EBE5D}" type="parTrans" cxnId="{0CA9C4CF-E2F6-499E-B3FC-D138A01FEF9C}">
      <dgm:prSet/>
      <dgm:spPr/>
      <dgm:t>
        <a:bodyPr/>
        <a:lstStyle/>
        <a:p>
          <a:endParaRPr lang="en-GB"/>
        </a:p>
      </dgm:t>
    </dgm:pt>
    <dgm:pt modelId="{E58368CD-98C6-4ED8-98F0-69C453D633C4}" type="sibTrans" cxnId="{0CA9C4CF-E2F6-499E-B3FC-D138A01FEF9C}">
      <dgm:prSet/>
      <dgm:spPr/>
      <dgm:t>
        <a:bodyPr/>
        <a:lstStyle/>
        <a:p>
          <a:endParaRPr lang="en-GB"/>
        </a:p>
      </dgm:t>
    </dgm:pt>
    <dgm:pt modelId="{902F3C07-9CEE-40C4-9D15-300AB8DCC6C8}">
      <dgm:prSet phldrT="[Text]"/>
      <dgm:spPr>
        <a:xfrm>
          <a:off x="0" y="2820286"/>
          <a:ext cx="5486400" cy="36373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All competencies as per section E need to be completed at this stage.</a:t>
          </a:r>
        </a:p>
      </dgm:t>
    </dgm:pt>
    <dgm:pt modelId="{CAFEA931-B3D1-416D-A490-CD70B8720695}" type="parTrans" cxnId="{9839F7C3-345C-46B4-A009-51DE8CFFEA4F}">
      <dgm:prSet/>
      <dgm:spPr/>
      <dgm:t>
        <a:bodyPr/>
        <a:lstStyle/>
        <a:p>
          <a:endParaRPr lang="en-GB"/>
        </a:p>
      </dgm:t>
    </dgm:pt>
    <dgm:pt modelId="{CC067E00-1EF4-465E-9099-7D542FBC48A8}" type="sibTrans" cxnId="{9839F7C3-345C-46B4-A009-51DE8CFFEA4F}">
      <dgm:prSet/>
      <dgm:spPr/>
      <dgm:t>
        <a:bodyPr/>
        <a:lstStyle/>
        <a:p>
          <a:endParaRPr lang="en-GB"/>
        </a:p>
      </dgm:t>
    </dgm:pt>
    <dgm:pt modelId="{8D2804D0-8EC4-4AEC-B6F7-EF23B15F9871}" type="pres">
      <dgm:prSet presAssocID="{33110BFC-84D8-4EDD-A7DF-0929871F947E}" presName="Name0" presStyleCnt="0">
        <dgm:presLayoutVars>
          <dgm:dir/>
          <dgm:animLvl val="lvl"/>
          <dgm:resizeHandles val="exact"/>
        </dgm:presLayoutVars>
      </dgm:prSet>
      <dgm:spPr/>
    </dgm:pt>
    <dgm:pt modelId="{49B86DBB-7675-47CB-B634-7DA9021856FC}" type="pres">
      <dgm:prSet presAssocID="{F1BE6EE1-B5D9-40A5-8DF6-BD516727D053}" presName="boxAndChildren" presStyleCnt="0"/>
      <dgm:spPr/>
    </dgm:pt>
    <dgm:pt modelId="{017B7FEA-20A3-4F78-8409-D866C4EAEBDE}" type="pres">
      <dgm:prSet presAssocID="{F1BE6EE1-B5D9-40A5-8DF6-BD516727D053}" presName="parentTextBox" presStyleLbl="node1" presStyleIdx="0" presStyleCnt="3"/>
      <dgm:spPr/>
    </dgm:pt>
    <dgm:pt modelId="{3DA3C7BA-28B3-40B0-A806-A8B4F784A91A}" type="pres">
      <dgm:prSet presAssocID="{F1BE6EE1-B5D9-40A5-8DF6-BD516727D053}" presName="entireBox" presStyleLbl="node1" presStyleIdx="0" presStyleCnt="3" custLinFactNeighborX="-2673"/>
      <dgm:spPr/>
    </dgm:pt>
    <dgm:pt modelId="{A445A706-8A68-4B12-9D02-F1AA837D1470}" type="pres">
      <dgm:prSet presAssocID="{F1BE6EE1-B5D9-40A5-8DF6-BD516727D053}" presName="descendantBox" presStyleCnt="0"/>
      <dgm:spPr/>
    </dgm:pt>
    <dgm:pt modelId="{2CB89219-9DE1-4C36-BBA3-36BD00EBA6F2}" type="pres">
      <dgm:prSet presAssocID="{902F3C07-9CEE-40C4-9D15-300AB8DCC6C8}" presName="childTextBox" presStyleLbl="fgAccFollowNode1" presStyleIdx="0" presStyleCnt="3">
        <dgm:presLayoutVars>
          <dgm:bulletEnabled val="1"/>
        </dgm:presLayoutVars>
      </dgm:prSet>
      <dgm:spPr/>
    </dgm:pt>
    <dgm:pt modelId="{4563A71B-EEE2-43AD-AABE-7F4DC9E206A0}" type="pres">
      <dgm:prSet presAssocID="{47120574-37E9-43D9-96FE-DEC6CCA95FDC}" presName="sp" presStyleCnt="0"/>
      <dgm:spPr/>
    </dgm:pt>
    <dgm:pt modelId="{FFC2590D-1379-4A7D-9648-BDD530387A91}" type="pres">
      <dgm:prSet presAssocID="{C8E8FE45-0DA4-48C0-99B9-955301F069BA}" presName="arrowAndChildren" presStyleCnt="0"/>
      <dgm:spPr/>
    </dgm:pt>
    <dgm:pt modelId="{18CBCE3A-7C0D-4D47-AE72-B141D3C9E02F}" type="pres">
      <dgm:prSet presAssocID="{C8E8FE45-0DA4-48C0-99B9-955301F069BA}" presName="parentTextArrow" presStyleLbl="node1" presStyleIdx="0" presStyleCnt="3"/>
      <dgm:spPr/>
    </dgm:pt>
    <dgm:pt modelId="{867749C3-11E5-48CB-9F92-0DB9E26F7EA5}" type="pres">
      <dgm:prSet presAssocID="{C8E8FE45-0DA4-48C0-99B9-955301F069BA}" presName="arrow" presStyleLbl="node1" presStyleIdx="1" presStyleCnt="3"/>
      <dgm:spPr/>
    </dgm:pt>
    <dgm:pt modelId="{E9F8CB21-879F-4462-BBB4-7C37F765CF41}" type="pres">
      <dgm:prSet presAssocID="{C8E8FE45-0DA4-48C0-99B9-955301F069BA}" presName="descendantArrow" presStyleCnt="0"/>
      <dgm:spPr/>
    </dgm:pt>
    <dgm:pt modelId="{F43D19C5-D448-4DC9-B7EC-1EE005F11403}" type="pres">
      <dgm:prSet presAssocID="{982A5A7A-01BF-4143-85EC-779C97290112}" presName="childTextArrow" presStyleLbl="fgAccFollowNode1" presStyleIdx="1" presStyleCnt="3">
        <dgm:presLayoutVars>
          <dgm:bulletEnabled val="1"/>
        </dgm:presLayoutVars>
      </dgm:prSet>
      <dgm:spPr/>
    </dgm:pt>
    <dgm:pt modelId="{4476E9D9-BBC9-4AFF-BDB9-C816DC7524F3}" type="pres">
      <dgm:prSet presAssocID="{3C07D2BC-E97B-46E1-91B9-EB4E0A40A291}" presName="sp" presStyleCnt="0"/>
      <dgm:spPr/>
    </dgm:pt>
    <dgm:pt modelId="{97A89BBE-5F1C-43D6-86A8-3E7200DDF9CC}" type="pres">
      <dgm:prSet presAssocID="{56BC95EC-4AF6-4741-86AF-94297A1C7B43}" presName="arrowAndChildren" presStyleCnt="0"/>
      <dgm:spPr/>
    </dgm:pt>
    <dgm:pt modelId="{6DE5D813-4E96-44F2-A7E0-DAABB883963E}" type="pres">
      <dgm:prSet presAssocID="{56BC95EC-4AF6-4741-86AF-94297A1C7B43}" presName="parentTextArrow" presStyleLbl="node1" presStyleIdx="1" presStyleCnt="3"/>
      <dgm:spPr/>
    </dgm:pt>
    <dgm:pt modelId="{BA30115B-79AA-4511-A400-2509B558D8B0}" type="pres">
      <dgm:prSet presAssocID="{56BC95EC-4AF6-4741-86AF-94297A1C7B43}" presName="arrow" presStyleLbl="node1" presStyleIdx="2" presStyleCnt="3"/>
      <dgm:spPr/>
    </dgm:pt>
    <dgm:pt modelId="{AD4F4B5B-1C6D-4A62-9D13-06D58B423768}" type="pres">
      <dgm:prSet presAssocID="{56BC95EC-4AF6-4741-86AF-94297A1C7B43}" presName="descendantArrow" presStyleCnt="0"/>
      <dgm:spPr/>
    </dgm:pt>
    <dgm:pt modelId="{A0D468FE-910E-49E7-95B4-7F4F670CA86D}" type="pres">
      <dgm:prSet presAssocID="{C653694E-3011-4108-AD7C-B7322917EF39}" presName="childTextArrow" presStyleLbl="fgAccFollowNode1" presStyleIdx="2" presStyleCnt="3">
        <dgm:presLayoutVars>
          <dgm:bulletEnabled val="1"/>
        </dgm:presLayoutVars>
      </dgm:prSet>
      <dgm:spPr/>
    </dgm:pt>
  </dgm:ptLst>
  <dgm:cxnLst>
    <dgm:cxn modelId="{20277211-0B4B-4F95-B3F6-2E34D93F715F}" srcId="{33110BFC-84D8-4EDD-A7DF-0929871F947E}" destId="{C8E8FE45-0DA4-48C0-99B9-955301F069BA}" srcOrd="1" destOrd="0" parTransId="{2866B5E4-7031-4593-9017-CFB54EA40CDB}" sibTransId="{47120574-37E9-43D9-96FE-DEC6CCA95FDC}"/>
    <dgm:cxn modelId="{4AC17B15-8D90-4D15-9865-0D517F72E4E5}" type="presOf" srcId="{56BC95EC-4AF6-4741-86AF-94297A1C7B43}" destId="{BA30115B-79AA-4511-A400-2509B558D8B0}" srcOrd="1" destOrd="0" presId="urn:microsoft.com/office/officeart/2005/8/layout/process4"/>
    <dgm:cxn modelId="{4796691E-DC56-4B81-B2F0-CFE2E6F5F656}" type="presOf" srcId="{33110BFC-84D8-4EDD-A7DF-0929871F947E}" destId="{8D2804D0-8EC4-4AEC-B6F7-EF23B15F9871}" srcOrd="0" destOrd="0" presId="urn:microsoft.com/office/officeart/2005/8/layout/process4"/>
    <dgm:cxn modelId="{EEF7E222-6980-495D-8EB4-B7E345FECA18}" srcId="{56BC95EC-4AF6-4741-86AF-94297A1C7B43}" destId="{C653694E-3011-4108-AD7C-B7322917EF39}" srcOrd="0" destOrd="0" parTransId="{02313C66-61E0-4744-9EA2-F0B1B79CC0E1}" sibTransId="{FD023CED-B959-42EA-9D21-F16055A48A75}"/>
    <dgm:cxn modelId="{1282FA3A-61BF-4DD1-B2EB-E563DD317144}" type="presOf" srcId="{982A5A7A-01BF-4143-85EC-779C97290112}" destId="{F43D19C5-D448-4DC9-B7EC-1EE005F11403}" srcOrd="0" destOrd="0" presId="urn:microsoft.com/office/officeart/2005/8/layout/process4"/>
    <dgm:cxn modelId="{CEA3FE3E-56EA-4DC4-9CF5-CD72EE522EA2}" type="presOf" srcId="{C8E8FE45-0DA4-48C0-99B9-955301F069BA}" destId="{867749C3-11E5-48CB-9F92-0DB9E26F7EA5}" srcOrd="1" destOrd="0" presId="urn:microsoft.com/office/officeart/2005/8/layout/process4"/>
    <dgm:cxn modelId="{C72C525C-1F9D-4303-95A6-6E8B93FD4CF3}" type="presOf" srcId="{C653694E-3011-4108-AD7C-B7322917EF39}" destId="{A0D468FE-910E-49E7-95B4-7F4F670CA86D}" srcOrd="0" destOrd="0" presId="urn:microsoft.com/office/officeart/2005/8/layout/process4"/>
    <dgm:cxn modelId="{52222A44-C9DA-4B6D-98B1-F12C3B07443B}" type="presOf" srcId="{F1BE6EE1-B5D9-40A5-8DF6-BD516727D053}" destId="{017B7FEA-20A3-4F78-8409-D866C4EAEBDE}" srcOrd="0" destOrd="0" presId="urn:microsoft.com/office/officeart/2005/8/layout/process4"/>
    <dgm:cxn modelId="{0582CE95-83BD-4BB0-9370-97415884B1B7}" srcId="{33110BFC-84D8-4EDD-A7DF-0929871F947E}" destId="{56BC95EC-4AF6-4741-86AF-94297A1C7B43}" srcOrd="0" destOrd="0" parTransId="{92C58658-81F6-4076-B8E1-9890CB9BC356}" sibTransId="{3C07D2BC-E97B-46E1-91B9-EB4E0A40A291}"/>
    <dgm:cxn modelId="{188CB89E-4DD6-4E24-8320-C95F72E85F0A}" type="presOf" srcId="{56BC95EC-4AF6-4741-86AF-94297A1C7B43}" destId="{6DE5D813-4E96-44F2-A7E0-DAABB883963E}" srcOrd="0" destOrd="0" presId="urn:microsoft.com/office/officeart/2005/8/layout/process4"/>
    <dgm:cxn modelId="{E5AB0EB0-F458-47E3-A4BC-4A5BE34D422C}" type="presOf" srcId="{C8E8FE45-0DA4-48C0-99B9-955301F069BA}" destId="{18CBCE3A-7C0D-4D47-AE72-B141D3C9E02F}" srcOrd="0" destOrd="0" presId="urn:microsoft.com/office/officeart/2005/8/layout/process4"/>
    <dgm:cxn modelId="{9839F7C3-345C-46B4-A009-51DE8CFFEA4F}" srcId="{F1BE6EE1-B5D9-40A5-8DF6-BD516727D053}" destId="{902F3C07-9CEE-40C4-9D15-300AB8DCC6C8}" srcOrd="0" destOrd="0" parTransId="{CAFEA931-B3D1-416D-A490-CD70B8720695}" sibTransId="{CC067E00-1EF4-465E-9099-7D542FBC48A8}"/>
    <dgm:cxn modelId="{0CA9C4CF-E2F6-499E-B3FC-D138A01FEF9C}" srcId="{33110BFC-84D8-4EDD-A7DF-0929871F947E}" destId="{F1BE6EE1-B5D9-40A5-8DF6-BD516727D053}" srcOrd="2" destOrd="0" parTransId="{9A745CE3-02FB-4B97-AEC9-54E5714EBE5D}" sibTransId="{E58368CD-98C6-4ED8-98F0-69C453D633C4}"/>
    <dgm:cxn modelId="{8B7C9BE8-D479-476A-9A0B-1E4EB46353D8}" type="presOf" srcId="{F1BE6EE1-B5D9-40A5-8DF6-BD516727D053}" destId="{3DA3C7BA-28B3-40B0-A806-A8B4F784A91A}" srcOrd="1" destOrd="0" presId="urn:microsoft.com/office/officeart/2005/8/layout/process4"/>
    <dgm:cxn modelId="{1A28B5EE-05C8-4524-9BDA-6690A64B86AA}" srcId="{C8E8FE45-0DA4-48C0-99B9-955301F069BA}" destId="{982A5A7A-01BF-4143-85EC-779C97290112}" srcOrd="0" destOrd="0" parTransId="{A6139555-3F9C-4833-941F-519279C89A06}" sibTransId="{2FC01F3A-1727-4BAB-8673-4E01A49F8D58}"/>
    <dgm:cxn modelId="{45949AFE-464D-4DC6-A9B2-6C92F30C9DCD}" type="presOf" srcId="{902F3C07-9CEE-40C4-9D15-300AB8DCC6C8}" destId="{2CB89219-9DE1-4C36-BBA3-36BD00EBA6F2}" srcOrd="0" destOrd="0" presId="urn:microsoft.com/office/officeart/2005/8/layout/process4"/>
    <dgm:cxn modelId="{C55E48E6-D1D4-46A0-ABE0-A0D158A8347A}" type="presParOf" srcId="{8D2804D0-8EC4-4AEC-B6F7-EF23B15F9871}" destId="{49B86DBB-7675-47CB-B634-7DA9021856FC}" srcOrd="0" destOrd="0" presId="urn:microsoft.com/office/officeart/2005/8/layout/process4"/>
    <dgm:cxn modelId="{0F31F6C9-36E0-4130-86DA-78AD2594155E}" type="presParOf" srcId="{49B86DBB-7675-47CB-B634-7DA9021856FC}" destId="{017B7FEA-20A3-4F78-8409-D866C4EAEBDE}" srcOrd="0" destOrd="0" presId="urn:microsoft.com/office/officeart/2005/8/layout/process4"/>
    <dgm:cxn modelId="{74D01B3F-CAAA-4F14-89EE-1DBA39732EC7}" type="presParOf" srcId="{49B86DBB-7675-47CB-B634-7DA9021856FC}" destId="{3DA3C7BA-28B3-40B0-A806-A8B4F784A91A}" srcOrd="1" destOrd="0" presId="urn:microsoft.com/office/officeart/2005/8/layout/process4"/>
    <dgm:cxn modelId="{67C1C3EB-2192-4E8B-B8AE-D47D1F1E6492}" type="presParOf" srcId="{49B86DBB-7675-47CB-B634-7DA9021856FC}" destId="{A445A706-8A68-4B12-9D02-F1AA837D1470}" srcOrd="2" destOrd="0" presId="urn:microsoft.com/office/officeart/2005/8/layout/process4"/>
    <dgm:cxn modelId="{C7306F7F-4EB1-4268-83A5-17BC312E7212}" type="presParOf" srcId="{A445A706-8A68-4B12-9D02-F1AA837D1470}" destId="{2CB89219-9DE1-4C36-BBA3-36BD00EBA6F2}" srcOrd="0" destOrd="0" presId="urn:microsoft.com/office/officeart/2005/8/layout/process4"/>
    <dgm:cxn modelId="{366554BE-CCB6-4C72-8DA4-DE1642E86D0A}" type="presParOf" srcId="{8D2804D0-8EC4-4AEC-B6F7-EF23B15F9871}" destId="{4563A71B-EEE2-43AD-AABE-7F4DC9E206A0}" srcOrd="1" destOrd="0" presId="urn:microsoft.com/office/officeart/2005/8/layout/process4"/>
    <dgm:cxn modelId="{B301AEC2-3BE3-4FD1-84A9-88BD0F3CF743}" type="presParOf" srcId="{8D2804D0-8EC4-4AEC-B6F7-EF23B15F9871}" destId="{FFC2590D-1379-4A7D-9648-BDD530387A91}" srcOrd="2" destOrd="0" presId="urn:microsoft.com/office/officeart/2005/8/layout/process4"/>
    <dgm:cxn modelId="{624BE6B4-25E1-4B12-A3AD-E477559DA4D0}" type="presParOf" srcId="{FFC2590D-1379-4A7D-9648-BDD530387A91}" destId="{18CBCE3A-7C0D-4D47-AE72-B141D3C9E02F}" srcOrd="0" destOrd="0" presId="urn:microsoft.com/office/officeart/2005/8/layout/process4"/>
    <dgm:cxn modelId="{B78D1DF1-51E5-4156-958F-8094D3CFB317}" type="presParOf" srcId="{FFC2590D-1379-4A7D-9648-BDD530387A91}" destId="{867749C3-11E5-48CB-9F92-0DB9E26F7EA5}" srcOrd="1" destOrd="0" presId="urn:microsoft.com/office/officeart/2005/8/layout/process4"/>
    <dgm:cxn modelId="{49D36DEF-6A57-45DB-8139-8F9A967EE664}" type="presParOf" srcId="{FFC2590D-1379-4A7D-9648-BDD530387A91}" destId="{E9F8CB21-879F-4462-BBB4-7C37F765CF41}" srcOrd="2" destOrd="0" presId="urn:microsoft.com/office/officeart/2005/8/layout/process4"/>
    <dgm:cxn modelId="{AAC865F1-58B6-4B9E-B4DB-D0BCADF894CC}" type="presParOf" srcId="{E9F8CB21-879F-4462-BBB4-7C37F765CF41}" destId="{F43D19C5-D448-4DC9-B7EC-1EE005F11403}" srcOrd="0" destOrd="0" presId="urn:microsoft.com/office/officeart/2005/8/layout/process4"/>
    <dgm:cxn modelId="{A2EE5739-76D5-4E24-ABE7-03E06C394E54}" type="presParOf" srcId="{8D2804D0-8EC4-4AEC-B6F7-EF23B15F9871}" destId="{4476E9D9-BBC9-4AFF-BDB9-C816DC7524F3}" srcOrd="3" destOrd="0" presId="urn:microsoft.com/office/officeart/2005/8/layout/process4"/>
    <dgm:cxn modelId="{D5124A7B-7DC5-4C7F-83E4-E9E52648E5E1}" type="presParOf" srcId="{8D2804D0-8EC4-4AEC-B6F7-EF23B15F9871}" destId="{97A89BBE-5F1C-43D6-86A8-3E7200DDF9CC}" srcOrd="4" destOrd="0" presId="urn:microsoft.com/office/officeart/2005/8/layout/process4"/>
    <dgm:cxn modelId="{F8B897BC-4895-47FB-9DCB-1ADDDB539C9B}" type="presParOf" srcId="{97A89BBE-5F1C-43D6-86A8-3E7200DDF9CC}" destId="{6DE5D813-4E96-44F2-A7E0-DAABB883963E}" srcOrd="0" destOrd="0" presId="urn:microsoft.com/office/officeart/2005/8/layout/process4"/>
    <dgm:cxn modelId="{8221AB2C-766B-4C5A-8D00-95B52D8237B2}" type="presParOf" srcId="{97A89BBE-5F1C-43D6-86A8-3E7200DDF9CC}" destId="{BA30115B-79AA-4511-A400-2509B558D8B0}" srcOrd="1" destOrd="0" presId="urn:microsoft.com/office/officeart/2005/8/layout/process4"/>
    <dgm:cxn modelId="{B28836B1-6A13-4277-B3A0-4105B0616B94}" type="presParOf" srcId="{97A89BBE-5F1C-43D6-86A8-3E7200DDF9CC}" destId="{AD4F4B5B-1C6D-4A62-9D13-06D58B423768}" srcOrd="2" destOrd="0" presId="urn:microsoft.com/office/officeart/2005/8/layout/process4"/>
    <dgm:cxn modelId="{4C98B56C-4971-4D03-9EA4-1F0270755EF4}" type="presParOf" srcId="{AD4F4B5B-1C6D-4A62-9D13-06D58B423768}" destId="{A0D468FE-910E-49E7-95B4-7F4F670CA86D}" srcOrd="0"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A3C7BA-28B3-40B0-A806-A8B4F784A91A}">
      <dsp:nvSpPr>
        <dsp:cNvPr id="0" name=""/>
        <dsp:cNvSpPr/>
      </dsp:nvSpPr>
      <dsp:spPr>
        <a:xfrm>
          <a:off x="0" y="2646675"/>
          <a:ext cx="5717540" cy="8686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Clinician to be independently on the on call rota</a:t>
          </a:r>
        </a:p>
      </dsp:txBody>
      <dsp:txXfrm>
        <a:off x="0" y="2646675"/>
        <a:ext cx="5717540" cy="469096"/>
      </dsp:txXfrm>
    </dsp:sp>
    <dsp:sp modelId="{2CB89219-9DE1-4C36-BBA3-36BD00EBA6F2}">
      <dsp:nvSpPr>
        <dsp:cNvPr id="0" name=""/>
        <dsp:cNvSpPr/>
      </dsp:nvSpPr>
      <dsp:spPr>
        <a:xfrm>
          <a:off x="0" y="3098398"/>
          <a:ext cx="5717540" cy="39960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All competencies as per section E need to be completed at this stage.</a:t>
          </a:r>
        </a:p>
      </dsp:txBody>
      <dsp:txXfrm>
        <a:off x="0" y="3098398"/>
        <a:ext cx="5717540" cy="399601"/>
      </dsp:txXfrm>
    </dsp:sp>
    <dsp:sp modelId="{867749C3-11E5-48CB-9F92-0DB9E26F7EA5}">
      <dsp:nvSpPr>
        <dsp:cNvPr id="0" name=""/>
        <dsp:cNvSpPr/>
      </dsp:nvSpPr>
      <dsp:spPr>
        <a:xfrm rot="10800000">
          <a:off x="0" y="1323648"/>
          <a:ext cx="5717540" cy="1336057"/>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Clinician to be first on call with second on call available for consultation and attendance at assessment if required</a:t>
          </a:r>
        </a:p>
      </dsp:txBody>
      <dsp:txXfrm rot="-10800000">
        <a:off x="0" y="1487890"/>
        <a:ext cx="5717540" cy="304714"/>
      </dsp:txXfrm>
    </dsp:sp>
    <dsp:sp modelId="{F43D19C5-D448-4DC9-B7EC-1EE005F11403}">
      <dsp:nvSpPr>
        <dsp:cNvPr id="0" name=""/>
        <dsp:cNvSpPr/>
      </dsp:nvSpPr>
      <dsp:spPr>
        <a:xfrm>
          <a:off x="0" y="1792604"/>
          <a:ext cx="5717540" cy="39948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Initially for a period of one - two months based on experience. If after this time no call outs then can be extended to a further month. After this time the clinician will be expected to move to next stage and so should agree alternative strategies to meet competencies with their assessor if necessary</a:t>
          </a:r>
        </a:p>
      </dsp:txBody>
      <dsp:txXfrm>
        <a:off x="0" y="1792604"/>
        <a:ext cx="5717540" cy="399481"/>
      </dsp:txXfrm>
    </dsp:sp>
    <dsp:sp modelId="{BA30115B-79AA-4511-A400-2509B558D8B0}">
      <dsp:nvSpPr>
        <dsp:cNvPr id="0" name=""/>
        <dsp:cNvSpPr/>
      </dsp:nvSpPr>
      <dsp:spPr>
        <a:xfrm rot="10800000">
          <a:off x="0" y="621"/>
          <a:ext cx="5717540" cy="1336057"/>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Cllinician to shadow on CAMHS on Call rota</a:t>
          </a:r>
        </a:p>
      </dsp:txBody>
      <dsp:txXfrm rot="-10800000">
        <a:off x="0" y="164863"/>
        <a:ext cx="5717540" cy="304714"/>
      </dsp:txXfrm>
    </dsp:sp>
    <dsp:sp modelId="{A0D468FE-910E-49E7-95B4-7F4F670CA86D}">
      <dsp:nvSpPr>
        <dsp:cNvPr id="0" name=""/>
        <dsp:cNvSpPr/>
      </dsp:nvSpPr>
      <dsp:spPr>
        <a:xfrm>
          <a:off x="0" y="469577"/>
          <a:ext cx="5717540" cy="39948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Initially for a period of one - two months subject to prior experience.  If after this time no call outs then can be extended to a further month. After this time the clinician will be expected to move to next stage and so should agree alternative strategies to meet competencies with their assessor if necessary</a:t>
          </a:r>
        </a:p>
      </dsp:txBody>
      <dsp:txXfrm>
        <a:off x="0" y="469577"/>
        <a:ext cx="5717540" cy="3994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972</Words>
  <Characters>5546</Characters>
  <Application>Microsoft Office Word</Application>
  <DocSecurity>0</DocSecurity>
  <Lines>46</Lines>
  <Paragraphs>13</Paragraphs>
  <ScaleCrop>false</ScaleCrop>
  <Company>NHS</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ELDER, Lisa (ROTHERHAM DONCASTER AND SOUTH HUMBER NHS FOUNDATION TRUST)</cp:lastModifiedBy>
  <cp:revision>2</cp:revision>
  <dcterms:created xsi:type="dcterms:W3CDTF">2023-11-02T11:20:00Z</dcterms:created>
  <dcterms:modified xsi:type="dcterms:W3CDTF">2023-11-02T11:22:00Z</dcterms:modified>
</cp:coreProperties>
</file>