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8AA9" w14:textId="77777777" w:rsidR="00116D51" w:rsidRPr="00116D51" w:rsidRDefault="00116D51" w:rsidP="00116D51">
      <w:pPr>
        <w:spacing w:after="0" w:line="240" w:lineRule="auto"/>
        <w:jc w:val="right"/>
        <w:rPr>
          <w:rFonts w:ascii="Arial" w:eastAsia="Times New Roman" w:hAnsi="Arial" w:cs="Arial"/>
          <w:b/>
          <w:bCs/>
          <w:sz w:val="24"/>
          <w:szCs w:val="24"/>
        </w:rPr>
      </w:pPr>
      <w:r w:rsidRPr="00116D51">
        <w:rPr>
          <w:rFonts w:ascii="Arial" w:eastAsia="Times New Roman" w:hAnsi="Arial" w:cs="Arial"/>
          <w:b/>
          <w:bCs/>
          <w:sz w:val="24"/>
          <w:szCs w:val="24"/>
        </w:rPr>
        <w:t>Appendix E</w:t>
      </w:r>
    </w:p>
    <w:p w14:paraId="0D980AC5" w14:textId="77777777" w:rsidR="00116D51" w:rsidRDefault="00116D51" w:rsidP="00116D51">
      <w:pPr>
        <w:spacing w:after="0" w:line="240" w:lineRule="auto"/>
        <w:jc w:val="center"/>
        <w:rPr>
          <w:rFonts w:ascii="Arial" w:eastAsia="Times New Roman" w:hAnsi="Arial" w:cs="Arial"/>
          <w:b/>
          <w:bCs/>
          <w:sz w:val="24"/>
          <w:szCs w:val="24"/>
        </w:rPr>
      </w:pPr>
    </w:p>
    <w:p w14:paraId="2BB23409" w14:textId="4F626A62" w:rsidR="00116D51" w:rsidRPr="00116D51" w:rsidRDefault="00116D51" w:rsidP="00116D51">
      <w:pPr>
        <w:spacing w:after="0" w:line="240" w:lineRule="auto"/>
        <w:jc w:val="center"/>
        <w:rPr>
          <w:rFonts w:ascii="Arial" w:eastAsia="Times New Roman" w:hAnsi="Arial" w:cs="Arial"/>
          <w:b/>
          <w:bCs/>
          <w:sz w:val="24"/>
          <w:szCs w:val="24"/>
        </w:rPr>
      </w:pPr>
      <w:r w:rsidRPr="00116D51">
        <w:rPr>
          <w:rFonts w:ascii="Arial" w:eastAsia="Times New Roman" w:hAnsi="Arial" w:cs="Arial"/>
          <w:b/>
          <w:bCs/>
          <w:sz w:val="24"/>
          <w:szCs w:val="24"/>
        </w:rPr>
        <w:t>Example Job Description/ Person Specification Template</w:t>
      </w:r>
    </w:p>
    <w:p w14:paraId="6E831169" w14:textId="77777777" w:rsidR="00116D51" w:rsidRPr="00116D51" w:rsidRDefault="00116D51" w:rsidP="00116D51">
      <w:pPr>
        <w:spacing w:after="0" w:line="240" w:lineRule="auto"/>
        <w:jc w:val="both"/>
        <w:rPr>
          <w:rFonts w:ascii="Arial" w:eastAsia="Times New Roman" w:hAnsi="Arial" w:cs="Arial"/>
          <w:b/>
          <w:bCs/>
          <w:sz w:val="24"/>
          <w:szCs w:val="24"/>
        </w:rPr>
      </w:pPr>
    </w:p>
    <w:p w14:paraId="353FE8AC" w14:textId="77777777" w:rsidR="00116D51" w:rsidRPr="00116D51" w:rsidRDefault="00116D51" w:rsidP="00116D51">
      <w:pPr>
        <w:jc w:val="center"/>
        <w:rPr>
          <w:rFonts w:ascii="Arial" w:hAnsi="Arial" w:cs="Arial"/>
          <w:b/>
        </w:rPr>
      </w:pPr>
      <w:r w:rsidRPr="00116D51">
        <w:rPr>
          <w:rFonts w:ascii="Arial" w:hAnsi="Arial" w:cs="Arial"/>
          <w:b/>
        </w:rPr>
        <w:t>JOB DESCRIPTION</w:t>
      </w:r>
    </w:p>
    <w:tbl>
      <w:tblPr>
        <w:tblStyle w:val="MediumShading1-Accent31"/>
        <w:tblW w:w="0" w:type="auto"/>
        <w:tblLook w:val="04A0" w:firstRow="1" w:lastRow="0" w:firstColumn="1" w:lastColumn="0" w:noHBand="0" w:noVBand="1"/>
      </w:tblPr>
      <w:tblGrid>
        <w:gridCol w:w="2235"/>
        <w:gridCol w:w="7007"/>
      </w:tblGrid>
      <w:tr w:rsidR="00116D51" w:rsidRPr="00116D51" w14:paraId="0DF35473" w14:textId="77777777" w:rsidTr="007C4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FCDEE51" w14:textId="77777777" w:rsidR="00116D51" w:rsidRPr="00116D51" w:rsidRDefault="00116D51" w:rsidP="00116D51">
            <w:pPr>
              <w:rPr>
                <w:rFonts w:ascii="Arial" w:hAnsi="Arial" w:cs="Arial"/>
              </w:rPr>
            </w:pPr>
            <w:r w:rsidRPr="00116D51">
              <w:rPr>
                <w:rFonts w:ascii="Arial" w:hAnsi="Arial" w:cs="Arial"/>
              </w:rPr>
              <w:t>JOB DETAILS</w:t>
            </w:r>
          </w:p>
          <w:p w14:paraId="4A3C7F7A" w14:textId="77777777" w:rsidR="00116D51" w:rsidRPr="00116D51" w:rsidRDefault="00116D51" w:rsidP="00116D51">
            <w:pPr>
              <w:rPr>
                <w:rFonts w:ascii="Arial" w:hAnsi="Arial" w:cs="Arial"/>
              </w:rPr>
            </w:pPr>
          </w:p>
        </w:tc>
      </w:tr>
      <w:tr w:rsidR="00116D51" w:rsidRPr="00116D51" w14:paraId="3600FA20" w14:textId="77777777" w:rsidTr="007C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AFB6D2F" w14:textId="77777777" w:rsidR="00116D51" w:rsidRPr="00116D51" w:rsidRDefault="00116D51" w:rsidP="00116D51">
            <w:pPr>
              <w:rPr>
                <w:rFonts w:ascii="Arial" w:hAnsi="Arial" w:cs="Arial"/>
              </w:rPr>
            </w:pPr>
          </w:p>
          <w:p w14:paraId="2A9880C3" w14:textId="77777777" w:rsidR="00116D51" w:rsidRPr="00116D51" w:rsidRDefault="00116D51" w:rsidP="00116D51">
            <w:pPr>
              <w:rPr>
                <w:rFonts w:ascii="Arial" w:hAnsi="Arial" w:cs="Arial"/>
              </w:rPr>
            </w:pPr>
            <w:r w:rsidRPr="00116D51">
              <w:rPr>
                <w:rFonts w:ascii="Arial" w:hAnsi="Arial" w:cs="Arial"/>
              </w:rPr>
              <w:t>Job Title</w:t>
            </w:r>
          </w:p>
          <w:p w14:paraId="379086C4" w14:textId="77777777" w:rsidR="00116D51" w:rsidRPr="00116D51" w:rsidRDefault="00116D51" w:rsidP="00116D51">
            <w:pPr>
              <w:rPr>
                <w:rFonts w:ascii="Arial" w:hAnsi="Arial" w:cs="Arial"/>
              </w:rPr>
            </w:pPr>
          </w:p>
          <w:p w14:paraId="3E8EE372" w14:textId="77777777" w:rsidR="00116D51" w:rsidRPr="00116D51" w:rsidRDefault="00116D51" w:rsidP="00116D51">
            <w:pPr>
              <w:rPr>
                <w:rFonts w:ascii="Arial" w:hAnsi="Arial" w:cs="Arial"/>
              </w:rPr>
            </w:pPr>
            <w:r w:rsidRPr="00116D51">
              <w:rPr>
                <w:rFonts w:ascii="Arial" w:hAnsi="Arial" w:cs="Arial"/>
              </w:rPr>
              <w:t>A4C Band</w:t>
            </w:r>
          </w:p>
          <w:p w14:paraId="0AB868E1" w14:textId="77777777" w:rsidR="00116D51" w:rsidRPr="00116D51" w:rsidRDefault="00116D51" w:rsidP="00116D51">
            <w:pPr>
              <w:rPr>
                <w:rFonts w:ascii="Arial" w:hAnsi="Arial" w:cs="Arial"/>
              </w:rPr>
            </w:pPr>
          </w:p>
          <w:p w14:paraId="5F9C38C2" w14:textId="77777777" w:rsidR="00116D51" w:rsidRPr="00116D51" w:rsidRDefault="00116D51" w:rsidP="00116D51">
            <w:pPr>
              <w:rPr>
                <w:rFonts w:ascii="Arial" w:hAnsi="Arial" w:cs="Arial"/>
              </w:rPr>
            </w:pPr>
            <w:r w:rsidRPr="00116D51">
              <w:rPr>
                <w:rFonts w:ascii="Arial" w:hAnsi="Arial" w:cs="Arial"/>
              </w:rPr>
              <w:t>Hours of Work</w:t>
            </w:r>
          </w:p>
          <w:p w14:paraId="073A4D16" w14:textId="77777777" w:rsidR="00116D51" w:rsidRPr="00116D51" w:rsidRDefault="00116D51" w:rsidP="00116D51">
            <w:pPr>
              <w:rPr>
                <w:rFonts w:ascii="Arial" w:hAnsi="Arial" w:cs="Arial"/>
              </w:rPr>
            </w:pPr>
          </w:p>
          <w:p w14:paraId="62ABF9F7" w14:textId="77777777" w:rsidR="00116D51" w:rsidRPr="00116D51" w:rsidRDefault="00116D51" w:rsidP="00116D51">
            <w:pPr>
              <w:rPr>
                <w:rFonts w:ascii="Arial" w:hAnsi="Arial" w:cs="Arial"/>
              </w:rPr>
            </w:pPr>
          </w:p>
          <w:p w14:paraId="7AA162AD" w14:textId="77777777" w:rsidR="00116D51" w:rsidRPr="00116D51" w:rsidRDefault="00116D51" w:rsidP="00116D51">
            <w:pPr>
              <w:rPr>
                <w:rFonts w:ascii="Arial" w:hAnsi="Arial" w:cs="Arial"/>
              </w:rPr>
            </w:pPr>
            <w:r w:rsidRPr="00116D51">
              <w:rPr>
                <w:rFonts w:ascii="Arial" w:hAnsi="Arial" w:cs="Arial"/>
              </w:rPr>
              <w:t>Directorate</w:t>
            </w:r>
          </w:p>
          <w:p w14:paraId="1C5380E9" w14:textId="77777777" w:rsidR="00116D51" w:rsidRPr="00116D51" w:rsidRDefault="00116D51" w:rsidP="00116D51">
            <w:pPr>
              <w:rPr>
                <w:rFonts w:ascii="Arial" w:hAnsi="Arial" w:cs="Arial"/>
              </w:rPr>
            </w:pPr>
          </w:p>
          <w:p w14:paraId="4A851A13" w14:textId="77777777" w:rsidR="00116D51" w:rsidRPr="00116D51" w:rsidRDefault="00116D51" w:rsidP="00116D51">
            <w:pPr>
              <w:rPr>
                <w:rFonts w:ascii="Arial" w:hAnsi="Arial" w:cs="Arial"/>
              </w:rPr>
            </w:pPr>
            <w:r w:rsidRPr="00116D51">
              <w:rPr>
                <w:rFonts w:ascii="Arial" w:hAnsi="Arial" w:cs="Arial"/>
              </w:rPr>
              <w:t>Location</w:t>
            </w:r>
          </w:p>
          <w:p w14:paraId="6F4623EA" w14:textId="77777777" w:rsidR="00116D51" w:rsidRPr="00116D51" w:rsidRDefault="00116D51" w:rsidP="00116D51">
            <w:pPr>
              <w:rPr>
                <w:rFonts w:ascii="Arial" w:hAnsi="Arial" w:cs="Arial"/>
              </w:rPr>
            </w:pPr>
          </w:p>
          <w:p w14:paraId="70DCC01D" w14:textId="77777777" w:rsidR="00116D51" w:rsidRPr="00116D51" w:rsidRDefault="00116D51" w:rsidP="00116D51">
            <w:pPr>
              <w:rPr>
                <w:rFonts w:ascii="Arial" w:hAnsi="Arial" w:cs="Arial"/>
              </w:rPr>
            </w:pPr>
          </w:p>
          <w:p w14:paraId="5FC31F54" w14:textId="77777777" w:rsidR="00116D51" w:rsidRPr="00116D51" w:rsidRDefault="00116D51" w:rsidP="00116D51">
            <w:pPr>
              <w:rPr>
                <w:rFonts w:ascii="Arial" w:hAnsi="Arial" w:cs="Arial"/>
              </w:rPr>
            </w:pPr>
          </w:p>
          <w:p w14:paraId="5B95D106" w14:textId="77777777" w:rsidR="00116D51" w:rsidRPr="00116D51" w:rsidRDefault="00116D51" w:rsidP="00116D51">
            <w:pPr>
              <w:rPr>
                <w:rFonts w:ascii="Arial" w:hAnsi="Arial" w:cs="Arial"/>
              </w:rPr>
            </w:pPr>
          </w:p>
          <w:p w14:paraId="1D80C885" w14:textId="77777777" w:rsidR="00116D51" w:rsidRPr="00116D51" w:rsidRDefault="00116D51" w:rsidP="00116D51">
            <w:pPr>
              <w:rPr>
                <w:rFonts w:ascii="Arial" w:hAnsi="Arial" w:cs="Arial"/>
              </w:rPr>
            </w:pPr>
            <w:r w:rsidRPr="00116D51">
              <w:rPr>
                <w:rFonts w:ascii="Arial" w:hAnsi="Arial" w:cs="Arial"/>
              </w:rPr>
              <w:t>Accountable to</w:t>
            </w:r>
          </w:p>
          <w:p w14:paraId="70995B06" w14:textId="77777777" w:rsidR="00116D51" w:rsidRPr="00116D51" w:rsidRDefault="00116D51" w:rsidP="00116D51">
            <w:pPr>
              <w:rPr>
                <w:rFonts w:ascii="Arial" w:hAnsi="Arial" w:cs="Arial"/>
              </w:rPr>
            </w:pPr>
          </w:p>
          <w:p w14:paraId="4645E4AC" w14:textId="77777777" w:rsidR="00116D51" w:rsidRPr="00116D51" w:rsidRDefault="00116D51" w:rsidP="00116D51">
            <w:pPr>
              <w:rPr>
                <w:rFonts w:ascii="Arial" w:hAnsi="Arial" w:cs="Arial"/>
              </w:rPr>
            </w:pPr>
            <w:r w:rsidRPr="00116D51">
              <w:rPr>
                <w:rFonts w:ascii="Arial" w:hAnsi="Arial" w:cs="Arial"/>
              </w:rPr>
              <w:t>Key Relationships</w:t>
            </w:r>
          </w:p>
          <w:p w14:paraId="02627F1E" w14:textId="77777777" w:rsidR="00116D51" w:rsidRPr="00116D51" w:rsidRDefault="00116D51" w:rsidP="00116D51">
            <w:pPr>
              <w:rPr>
                <w:rFonts w:ascii="Arial" w:hAnsi="Arial" w:cs="Arial"/>
              </w:rPr>
            </w:pPr>
          </w:p>
        </w:tc>
        <w:tc>
          <w:tcPr>
            <w:tcW w:w="7007" w:type="dxa"/>
          </w:tcPr>
          <w:p w14:paraId="17B3533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8BB94C"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C508D6C"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94E48E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B4F38F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48D896"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AA9B45A"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B78D3F0"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5675F9A"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9CB6060" w14:textId="77777777" w:rsidR="00116D51" w:rsidRPr="00116D51" w:rsidRDefault="00116D51" w:rsidP="00116D5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6A3D1D03" w14:textId="77777777" w:rsidR="00116D51" w:rsidRPr="00116D51" w:rsidRDefault="00116D51" w:rsidP="00116D51">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 xml:space="preserve">Required to work at any location at any time throughout the duration of their contract within the RDaSH </w:t>
            </w:r>
            <w:proofErr w:type="gramStart"/>
            <w:r w:rsidRPr="00116D51">
              <w:rPr>
                <w:rFonts w:ascii="Arial" w:hAnsi="Arial" w:cs="Arial"/>
              </w:rPr>
              <w:t>footprint, or</w:t>
            </w:r>
            <w:proofErr w:type="gramEnd"/>
            <w:r w:rsidRPr="00116D51">
              <w:rPr>
                <w:rFonts w:ascii="Arial" w:hAnsi="Arial" w:cs="Arial"/>
              </w:rPr>
              <w:t xml:space="preserve"> set out under terms of their contract. Travel outside the RDaSH footprint may also be required. The base for this role at the time of advertising will be [INSERT LOCATION].</w:t>
            </w:r>
          </w:p>
          <w:p w14:paraId="458EE9A3"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A5DB1F"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3D403FC"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7A9BE9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E88669B" w14:textId="77777777" w:rsidR="00116D51" w:rsidRPr="00116D51" w:rsidRDefault="00116D51" w:rsidP="00116D51">
      <w:pPr>
        <w:spacing w:after="0"/>
        <w:jc w:val="both"/>
        <w:rPr>
          <w:rFonts w:ascii="Arial" w:hAnsi="Arial" w:cs="Arial"/>
          <w:b/>
        </w:rPr>
      </w:pPr>
    </w:p>
    <w:tbl>
      <w:tblPr>
        <w:tblStyle w:val="TableGrid4"/>
        <w:tblW w:w="0" w:type="auto"/>
        <w:tblLook w:val="04A0" w:firstRow="1" w:lastRow="0" w:firstColumn="1" w:lastColumn="0" w:noHBand="0" w:noVBand="1"/>
      </w:tblPr>
      <w:tblGrid>
        <w:gridCol w:w="9242"/>
      </w:tblGrid>
      <w:tr w:rsidR="00116D51" w:rsidRPr="00116D51" w14:paraId="7FD33FDA" w14:textId="77777777" w:rsidTr="007C482A">
        <w:tc>
          <w:tcPr>
            <w:tcW w:w="9242" w:type="dxa"/>
          </w:tcPr>
          <w:p w14:paraId="31D51F00" w14:textId="77777777" w:rsidR="00116D51" w:rsidRPr="00116D51" w:rsidRDefault="00116D51" w:rsidP="00116D51">
            <w:pPr>
              <w:numPr>
                <w:ilvl w:val="0"/>
                <w:numId w:val="18"/>
              </w:numPr>
              <w:contextualSpacing/>
              <w:jc w:val="both"/>
              <w:rPr>
                <w:rFonts w:ascii="Arial" w:hAnsi="Arial" w:cs="Arial"/>
                <w:b/>
              </w:rPr>
            </w:pPr>
            <w:r w:rsidRPr="00116D51">
              <w:rPr>
                <w:rFonts w:ascii="Arial" w:hAnsi="Arial" w:cs="Arial"/>
                <w:b/>
              </w:rPr>
              <w:t>JOB SUMMARY</w:t>
            </w:r>
          </w:p>
          <w:p w14:paraId="581322E8" w14:textId="77777777" w:rsidR="00116D51" w:rsidRPr="00116D51" w:rsidRDefault="00116D51" w:rsidP="00116D51">
            <w:pPr>
              <w:jc w:val="both"/>
              <w:rPr>
                <w:rFonts w:ascii="Arial" w:hAnsi="Arial" w:cs="Arial"/>
                <w:bCs/>
              </w:rPr>
            </w:pPr>
            <w:r w:rsidRPr="00116D51">
              <w:rPr>
                <w:rFonts w:ascii="Arial" w:hAnsi="Arial" w:cs="Arial"/>
                <w:bCs/>
              </w:rPr>
              <w:t>An overarching summary of the job role.  Usually no more than 2 to 3 sentences</w:t>
            </w:r>
          </w:p>
          <w:p w14:paraId="712F0B4D" w14:textId="77777777" w:rsidR="00116D51" w:rsidRPr="00116D51" w:rsidRDefault="00116D51" w:rsidP="00116D51">
            <w:pPr>
              <w:jc w:val="both"/>
              <w:rPr>
                <w:rFonts w:ascii="Arial" w:hAnsi="Arial" w:cs="Arial"/>
                <w:bCs/>
              </w:rPr>
            </w:pPr>
          </w:p>
          <w:p w14:paraId="34D16DD4" w14:textId="77777777" w:rsidR="00116D51" w:rsidRPr="00116D51" w:rsidRDefault="00116D51" w:rsidP="00116D51">
            <w:pPr>
              <w:jc w:val="both"/>
              <w:rPr>
                <w:rFonts w:ascii="Arial" w:hAnsi="Arial" w:cs="Arial"/>
                <w:bCs/>
              </w:rPr>
            </w:pPr>
          </w:p>
          <w:p w14:paraId="616F245F" w14:textId="77777777" w:rsidR="00116D51" w:rsidRPr="00116D51" w:rsidRDefault="00116D51" w:rsidP="00116D51">
            <w:pPr>
              <w:jc w:val="both"/>
              <w:rPr>
                <w:rFonts w:ascii="Arial" w:hAnsi="Arial" w:cs="Arial"/>
                <w:b/>
              </w:rPr>
            </w:pPr>
          </w:p>
        </w:tc>
      </w:tr>
      <w:tr w:rsidR="00116D51" w:rsidRPr="00116D51" w14:paraId="75818EBB" w14:textId="77777777" w:rsidTr="007C482A">
        <w:tc>
          <w:tcPr>
            <w:tcW w:w="9242" w:type="dxa"/>
          </w:tcPr>
          <w:p w14:paraId="66458B40" w14:textId="77777777" w:rsidR="00116D51" w:rsidRPr="00116D51" w:rsidRDefault="00116D51" w:rsidP="00116D51">
            <w:pPr>
              <w:numPr>
                <w:ilvl w:val="0"/>
                <w:numId w:val="18"/>
              </w:numPr>
              <w:contextualSpacing/>
              <w:jc w:val="both"/>
              <w:rPr>
                <w:rFonts w:ascii="Arial" w:hAnsi="Arial" w:cs="Arial"/>
                <w:b/>
              </w:rPr>
            </w:pPr>
            <w:r w:rsidRPr="00116D51">
              <w:rPr>
                <w:rFonts w:ascii="Arial" w:hAnsi="Arial" w:cs="Arial"/>
                <w:b/>
              </w:rPr>
              <w:t>SCOPE AND RANGE</w:t>
            </w:r>
          </w:p>
          <w:p w14:paraId="14FBF63C" w14:textId="77777777" w:rsidR="00116D51" w:rsidRPr="00116D51" w:rsidRDefault="00116D51" w:rsidP="00116D51">
            <w:pPr>
              <w:jc w:val="both"/>
              <w:rPr>
                <w:rFonts w:ascii="Arial" w:hAnsi="Arial" w:cs="Arial"/>
              </w:rPr>
            </w:pPr>
            <w:r w:rsidRPr="00116D51">
              <w:rPr>
                <w:rFonts w:ascii="Arial" w:hAnsi="Arial" w:cs="Arial"/>
              </w:rPr>
              <w:t>Specify the key objectives of the role.  This will usually be a small number of points</w:t>
            </w:r>
          </w:p>
          <w:p w14:paraId="2122296D" w14:textId="77777777" w:rsidR="00116D51" w:rsidRPr="00116D51" w:rsidRDefault="00116D51" w:rsidP="00116D51">
            <w:pPr>
              <w:jc w:val="both"/>
              <w:rPr>
                <w:rFonts w:ascii="Arial" w:hAnsi="Arial" w:cs="Arial"/>
              </w:rPr>
            </w:pPr>
          </w:p>
          <w:p w14:paraId="369BF4F8" w14:textId="77777777" w:rsidR="00116D51" w:rsidRPr="00116D51" w:rsidRDefault="00116D51" w:rsidP="00116D51">
            <w:pPr>
              <w:jc w:val="both"/>
              <w:rPr>
                <w:rFonts w:ascii="Arial" w:hAnsi="Arial" w:cs="Arial"/>
              </w:rPr>
            </w:pPr>
          </w:p>
          <w:p w14:paraId="181194AE" w14:textId="77777777" w:rsidR="00116D51" w:rsidRPr="00116D51" w:rsidRDefault="00116D51" w:rsidP="00116D51">
            <w:pPr>
              <w:jc w:val="both"/>
              <w:rPr>
                <w:rFonts w:ascii="Arial" w:hAnsi="Arial" w:cs="Arial"/>
                <w:b/>
              </w:rPr>
            </w:pPr>
          </w:p>
        </w:tc>
      </w:tr>
      <w:tr w:rsidR="00116D51" w:rsidRPr="00116D51" w14:paraId="29F91BC7" w14:textId="77777777" w:rsidTr="007C482A">
        <w:tc>
          <w:tcPr>
            <w:tcW w:w="9242" w:type="dxa"/>
          </w:tcPr>
          <w:p w14:paraId="064D8CA1" w14:textId="77777777" w:rsidR="00116D51" w:rsidRPr="00116D51" w:rsidRDefault="00116D51" w:rsidP="00116D51">
            <w:pPr>
              <w:numPr>
                <w:ilvl w:val="0"/>
                <w:numId w:val="18"/>
              </w:numPr>
              <w:contextualSpacing/>
              <w:jc w:val="both"/>
              <w:rPr>
                <w:rFonts w:ascii="Arial" w:hAnsi="Arial" w:cs="Arial"/>
                <w:b/>
              </w:rPr>
            </w:pPr>
            <w:r w:rsidRPr="00116D51">
              <w:rPr>
                <w:rFonts w:ascii="Arial" w:hAnsi="Arial" w:cs="Arial"/>
                <w:b/>
              </w:rPr>
              <w:t>ORGANISATIONAL STRUCTURE/ KEY WORKING RELATIONSHIPS</w:t>
            </w:r>
          </w:p>
          <w:p w14:paraId="6818B728" w14:textId="77777777" w:rsidR="00116D51" w:rsidRPr="00116D51" w:rsidRDefault="00116D51" w:rsidP="00116D51">
            <w:pPr>
              <w:jc w:val="both"/>
              <w:rPr>
                <w:rFonts w:ascii="Arial" w:hAnsi="Arial" w:cs="Arial"/>
              </w:rPr>
            </w:pPr>
            <w:r w:rsidRPr="00116D51">
              <w:rPr>
                <w:rFonts w:ascii="Arial" w:hAnsi="Arial" w:cs="Arial"/>
              </w:rPr>
              <w:t>To include a diagrammatical summary of the structure of the Team including management of the post, and any roles that the post holder will have line management responsibility for</w:t>
            </w:r>
          </w:p>
          <w:p w14:paraId="17375BFD" w14:textId="77777777" w:rsidR="00116D51" w:rsidRPr="00116D51" w:rsidRDefault="00116D51" w:rsidP="00116D51">
            <w:pPr>
              <w:ind w:left="360"/>
              <w:jc w:val="both"/>
              <w:rPr>
                <w:rFonts w:ascii="Arial" w:hAnsi="Arial" w:cs="Arial"/>
                <w:b/>
              </w:rPr>
            </w:pPr>
          </w:p>
          <w:p w14:paraId="41D0C650" w14:textId="77777777" w:rsidR="00116D51" w:rsidRPr="00116D51" w:rsidRDefault="00116D51" w:rsidP="00116D51">
            <w:pPr>
              <w:ind w:left="360"/>
              <w:jc w:val="both"/>
              <w:rPr>
                <w:rFonts w:ascii="Arial" w:hAnsi="Arial" w:cs="Arial"/>
                <w:b/>
              </w:rPr>
            </w:pPr>
          </w:p>
          <w:p w14:paraId="0154B6E5" w14:textId="77777777" w:rsidR="00116D51" w:rsidRPr="00116D51" w:rsidRDefault="00116D51" w:rsidP="00116D51">
            <w:pPr>
              <w:ind w:left="360"/>
              <w:jc w:val="both"/>
              <w:rPr>
                <w:rFonts w:ascii="Arial" w:hAnsi="Arial" w:cs="Arial"/>
                <w:b/>
              </w:rPr>
            </w:pPr>
          </w:p>
        </w:tc>
      </w:tr>
      <w:tr w:rsidR="00116D51" w:rsidRPr="00116D51" w14:paraId="56246A9C" w14:textId="77777777" w:rsidTr="007C482A">
        <w:tc>
          <w:tcPr>
            <w:tcW w:w="9242" w:type="dxa"/>
          </w:tcPr>
          <w:p w14:paraId="54AB57B1" w14:textId="77777777" w:rsidR="00116D51" w:rsidRPr="00116D51" w:rsidRDefault="00116D51" w:rsidP="00116D51">
            <w:pPr>
              <w:numPr>
                <w:ilvl w:val="0"/>
                <w:numId w:val="18"/>
              </w:numPr>
              <w:contextualSpacing/>
              <w:jc w:val="both"/>
              <w:rPr>
                <w:rFonts w:ascii="Arial" w:hAnsi="Arial" w:cs="Arial"/>
                <w:b/>
              </w:rPr>
            </w:pPr>
            <w:r w:rsidRPr="00116D51">
              <w:rPr>
                <w:rFonts w:ascii="Arial" w:hAnsi="Arial" w:cs="Arial"/>
                <w:b/>
              </w:rPr>
              <w:t>MAIN DUTIES AND RESPONSIBILITIES</w:t>
            </w:r>
          </w:p>
          <w:p w14:paraId="4C5001B2" w14:textId="77777777" w:rsidR="00116D51" w:rsidRPr="00116D51" w:rsidRDefault="00116D51" w:rsidP="00116D51">
            <w:pPr>
              <w:jc w:val="both"/>
              <w:rPr>
                <w:rFonts w:ascii="Arial" w:hAnsi="Arial" w:cs="Arial"/>
              </w:rPr>
            </w:pPr>
            <w:r w:rsidRPr="00116D51">
              <w:rPr>
                <w:rFonts w:ascii="Arial" w:hAnsi="Arial" w:cs="Arial"/>
              </w:rPr>
              <w:t xml:space="preserve">A list of all regular duties undertaken by the post holder, </w:t>
            </w:r>
            <w:proofErr w:type="gramStart"/>
            <w:r w:rsidRPr="00116D51">
              <w:rPr>
                <w:rFonts w:ascii="Arial" w:hAnsi="Arial" w:cs="Arial"/>
              </w:rPr>
              <w:t>taking into account</w:t>
            </w:r>
            <w:proofErr w:type="gramEnd"/>
            <w:r w:rsidRPr="00116D51">
              <w:rPr>
                <w:rFonts w:ascii="Arial" w:hAnsi="Arial" w:cs="Arial"/>
              </w:rPr>
              <w:t xml:space="preserve"> the 16 factors of the NHS Job evaluation process.  </w:t>
            </w:r>
          </w:p>
          <w:p w14:paraId="345DEA79" w14:textId="77777777" w:rsidR="00116D51" w:rsidRPr="00116D51" w:rsidRDefault="00116D51" w:rsidP="00116D51">
            <w:pPr>
              <w:jc w:val="both"/>
              <w:rPr>
                <w:rFonts w:ascii="Arial" w:hAnsi="Arial" w:cs="Arial"/>
              </w:rPr>
            </w:pPr>
          </w:p>
          <w:p w14:paraId="11F8F183" w14:textId="77777777" w:rsidR="00116D51" w:rsidRPr="00116D51" w:rsidRDefault="00116D51" w:rsidP="00116D51">
            <w:pPr>
              <w:jc w:val="both"/>
              <w:rPr>
                <w:rFonts w:ascii="Arial" w:hAnsi="Arial" w:cs="Arial"/>
              </w:rPr>
            </w:pPr>
            <w:r w:rsidRPr="00116D51">
              <w:rPr>
                <w:rFonts w:ascii="Arial" w:hAnsi="Arial" w:cs="Arial"/>
              </w:rPr>
              <w:t>All duties should be clear of level of responsibility the post holder will have for each task</w:t>
            </w:r>
          </w:p>
          <w:p w14:paraId="1655E1FE" w14:textId="77777777" w:rsidR="00116D51" w:rsidRPr="00116D51" w:rsidRDefault="00116D51" w:rsidP="00116D51">
            <w:pPr>
              <w:jc w:val="both"/>
              <w:rPr>
                <w:rFonts w:ascii="Arial" w:hAnsi="Arial" w:cs="Arial"/>
              </w:rPr>
            </w:pPr>
          </w:p>
          <w:p w14:paraId="77CB97F9" w14:textId="5463E2C5" w:rsidR="00116D51" w:rsidRPr="00116D51" w:rsidRDefault="00116D51" w:rsidP="00116D51">
            <w:pPr>
              <w:jc w:val="both"/>
              <w:rPr>
                <w:rFonts w:ascii="Arial" w:hAnsi="Arial" w:cs="Arial"/>
              </w:rPr>
            </w:pPr>
            <w:r w:rsidRPr="00116D51">
              <w:rPr>
                <w:rFonts w:ascii="Arial" w:hAnsi="Arial" w:cs="Arial"/>
              </w:rPr>
              <w:t xml:space="preserve">This section can be split into </w:t>
            </w:r>
            <w:r w:rsidRPr="00116D51">
              <w:rPr>
                <w:rFonts w:ascii="Arial" w:hAnsi="Arial" w:cs="Arial"/>
              </w:rPr>
              <w:t>subheadings</w:t>
            </w:r>
            <w:r w:rsidRPr="00116D51">
              <w:rPr>
                <w:rFonts w:ascii="Arial" w:hAnsi="Arial" w:cs="Arial"/>
              </w:rPr>
              <w:t xml:space="preserve"> </w:t>
            </w:r>
            <w:proofErr w:type="gramStart"/>
            <w:r w:rsidRPr="00116D51">
              <w:rPr>
                <w:rFonts w:ascii="Arial" w:hAnsi="Arial" w:cs="Arial"/>
              </w:rPr>
              <w:t>in order to</w:t>
            </w:r>
            <w:proofErr w:type="gramEnd"/>
            <w:r w:rsidRPr="00116D51">
              <w:rPr>
                <w:rFonts w:ascii="Arial" w:hAnsi="Arial" w:cs="Arial"/>
              </w:rPr>
              <w:t xml:space="preserve"> structure the duties of any complex posts.  </w:t>
            </w:r>
          </w:p>
          <w:p w14:paraId="58922F54" w14:textId="77777777" w:rsidR="00116D51" w:rsidRPr="00116D51" w:rsidRDefault="00116D51" w:rsidP="00116D51">
            <w:pPr>
              <w:jc w:val="both"/>
              <w:rPr>
                <w:rFonts w:ascii="Arial" w:hAnsi="Arial" w:cs="Arial"/>
              </w:rPr>
            </w:pPr>
          </w:p>
          <w:p w14:paraId="7B2E9DBA" w14:textId="77777777" w:rsidR="00116D51" w:rsidRPr="00116D51" w:rsidRDefault="00116D51" w:rsidP="00116D51">
            <w:pPr>
              <w:jc w:val="both"/>
              <w:rPr>
                <w:rFonts w:ascii="Arial" w:hAnsi="Arial" w:cs="Arial"/>
              </w:rPr>
            </w:pPr>
            <w:r w:rsidRPr="00116D51">
              <w:rPr>
                <w:rFonts w:ascii="Arial" w:hAnsi="Arial" w:cs="Arial"/>
              </w:rPr>
              <w:t>To include, where appropriate, specific reference to duties under the following headings:</w:t>
            </w:r>
          </w:p>
          <w:p w14:paraId="4665DE35" w14:textId="77777777" w:rsidR="00116D51" w:rsidRPr="00116D51" w:rsidRDefault="00116D51" w:rsidP="00116D51">
            <w:pPr>
              <w:jc w:val="both"/>
              <w:rPr>
                <w:rFonts w:ascii="Arial" w:hAnsi="Arial" w:cs="Arial"/>
              </w:rPr>
            </w:pPr>
          </w:p>
          <w:p w14:paraId="4D0A77FC" w14:textId="77777777" w:rsidR="00116D51" w:rsidRPr="00116D51" w:rsidRDefault="00116D51" w:rsidP="00116D51">
            <w:pPr>
              <w:numPr>
                <w:ilvl w:val="0"/>
                <w:numId w:val="19"/>
              </w:numPr>
              <w:contextualSpacing/>
              <w:jc w:val="both"/>
              <w:rPr>
                <w:rFonts w:ascii="Arial" w:hAnsi="Arial" w:cs="Arial"/>
              </w:rPr>
            </w:pPr>
            <w:r w:rsidRPr="00116D51">
              <w:rPr>
                <w:rFonts w:ascii="Arial" w:hAnsi="Arial" w:cs="Arial"/>
              </w:rPr>
              <w:t>Clinical Duties/ Responsibility for Patient Care</w:t>
            </w:r>
          </w:p>
          <w:p w14:paraId="25A9EB7F" w14:textId="77777777" w:rsidR="00116D51" w:rsidRPr="00116D51" w:rsidRDefault="00116D51" w:rsidP="00116D51">
            <w:pPr>
              <w:numPr>
                <w:ilvl w:val="0"/>
                <w:numId w:val="19"/>
              </w:numPr>
              <w:contextualSpacing/>
              <w:jc w:val="both"/>
              <w:rPr>
                <w:rFonts w:ascii="Arial" w:hAnsi="Arial" w:cs="Arial"/>
              </w:rPr>
            </w:pPr>
            <w:r w:rsidRPr="00116D51">
              <w:rPr>
                <w:rFonts w:ascii="Arial" w:hAnsi="Arial" w:cs="Arial"/>
              </w:rPr>
              <w:lastRenderedPageBreak/>
              <w:t>Staff Management</w:t>
            </w:r>
          </w:p>
          <w:p w14:paraId="02BC1EAA" w14:textId="77777777" w:rsidR="00116D51" w:rsidRPr="00116D51" w:rsidRDefault="00116D51" w:rsidP="00116D51">
            <w:pPr>
              <w:numPr>
                <w:ilvl w:val="0"/>
                <w:numId w:val="19"/>
              </w:numPr>
              <w:contextualSpacing/>
              <w:jc w:val="both"/>
              <w:rPr>
                <w:rFonts w:ascii="Arial" w:hAnsi="Arial" w:cs="Arial"/>
              </w:rPr>
            </w:pPr>
            <w:r w:rsidRPr="00116D51">
              <w:rPr>
                <w:rFonts w:ascii="Arial" w:hAnsi="Arial" w:cs="Arial"/>
              </w:rPr>
              <w:t>Policy/ Service Development</w:t>
            </w:r>
          </w:p>
          <w:p w14:paraId="05F103BA" w14:textId="77777777" w:rsidR="00116D51" w:rsidRPr="00116D51" w:rsidRDefault="00116D51" w:rsidP="00116D51">
            <w:pPr>
              <w:numPr>
                <w:ilvl w:val="0"/>
                <w:numId w:val="19"/>
              </w:numPr>
              <w:contextualSpacing/>
              <w:jc w:val="both"/>
              <w:rPr>
                <w:rFonts w:ascii="Arial" w:hAnsi="Arial" w:cs="Arial"/>
              </w:rPr>
            </w:pPr>
            <w:r w:rsidRPr="00116D51">
              <w:rPr>
                <w:rFonts w:ascii="Arial" w:hAnsi="Arial" w:cs="Arial"/>
              </w:rPr>
              <w:t>Research and Development</w:t>
            </w:r>
          </w:p>
          <w:p w14:paraId="0A28B13F" w14:textId="77777777" w:rsidR="00116D51" w:rsidRPr="00116D51" w:rsidRDefault="00116D51" w:rsidP="00116D51">
            <w:pPr>
              <w:numPr>
                <w:ilvl w:val="0"/>
                <w:numId w:val="19"/>
              </w:numPr>
              <w:contextualSpacing/>
              <w:jc w:val="both"/>
              <w:rPr>
                <w:rFonts w:ascii="Arial" w:hAnsi="Arial" w:cs="Arial"/>
                <w:b/>
              </w:rPr>
            </w:pPr>
            <w:r w:rsidRPr="00116D51">
              <w:rPr>
                <w:rFonts w:ascii="Arial" w:hAnsi="Arial" w:cs="Arial"/>
              </w:rPr>
              <w:t>Financial Responsibility</w:t>
            </w:r>
          </w:p>
        </w:tc>
      </w:tr>
    </w:tbl>
    <w:p w14:paraId="4E1ABE1D" w14:textId="77777777" w:rsidR="00116D51" w:rsidRPr="00116D51" w:rsidRDefault="00116D51" w:rsidP="00116D51">
      <w:pPr>
        <w:jc w:val="both"/>
        <w:rPr>
          <w:rFonts w:ascii="Arial" w:hAnsi="Arial" w:cs="Arial"/>
          <w:b/>
        </w:rPr>
      </w:pPr>
    </w:p>
    <w:p w14:paraId="72FC3081" w14:textId="77777777" w:rsidR="00116D51" w:rsidRPr="00116D51" w:rsidRDefault="00116D51" w:rsidP="00116D51">
      <w:pPr>
        <w:jc w:val="both"/>
        <w:rPr>
          <w:rFonts w:ascii="Arial" w:hAnsi="Arial" w:cs="Arial"/>
          <w:b/>
        </w:rPr>
      </w:pPr>
      <w:r w:rsidRPr="00116D51">
        <w:rPr>
          <w:rFonts w:ascii="Arial" w:hAnsi="Arial" w:cs="Arial"/>
          <w:b/>
        </w:rPr>
        <w:t xml:space="preserve">JOB STATEMENT: </w:t>
      </w:r>
    </w:p>
    <w:p w14:paraId="4FDDBA20" w14:textId="77777777" w:rsidR="00116D51" w:rsidRPr="00116D51" w:rsidRDefault="00116D51" w:rsidP="00116D51">
      <w:pPr>
        <w:jc w:val="both"/>
        <w:rPr>
          <w:rFonts w:ascii="Arial" w:hAnsi="Arial" w:cs="Arial"/>
          <w:b/>
        </w:rPr>
      </w:pPr>
      <w:r w:rsidRPr="00116D51">
        <w:rPr>
          <w:rFonts w:ascii="Arial" w:hAnsi="Arial" w:cs="Arial"/>
          <w:b/>
        </w:rPr>
        <w:t>Infection Control</w:t>
      </w:r>
    </w:p>
    <w:p w14:paraId="083A41CF" w14:textId="77777777" w:rsidR="00116D51" w:rsidRPr="00116D51" w:rsidRDefault="00116D51" w:rsidP="00116D51">
      <w:pPr>
        <w:jc w:val="both"/>
        <w:rPr>
          <w:rFonts w:ascii="Arial" w:hAnsi="Arial" w:cs="Arial"/>
        </w:rPr>
      </w:pPr>
      <w:r w:rsidRPr="00116D51">
        <w:rPr>
          <w:rFonts w:ascii="Arial" w:hAnsi="Arial" w:cs="Arial"/>
        </w:rPr>
        <w:t xml:space="preserve">Maintain an </w:t>
      </w:r>
      <w:proofErr w:type="gramStart"/>
      <w:r w:rsidRPr="00116D51">
        <w:rPr>
          <w:rFonts w:ascii="Arial" w:hAnsi="Arial" w:cs="Arial"/>
        </w:rPr>
        <w:t>up to date</w:t>
      </w:r>
      <w:proofErr w:type="gramEnd"/>
      <w:r w:rsidRPr="00116D51">
        <w:rPr>
          <w:rFonts w:ascii="Arial" w:hAnsi="Arial" w:cs="Arial"/>
        </w:rPr>
        <w:t xml:space="preserve"> awareness of the infection control precautions relevant to your area of work and implement these in practice. </w:t>
      </w:r>
    </w:p>
    <w:p w14:paraId="3DFB500E" w14:textId="77777777" w:rsidR="00116D51" w:rsidRPr="00116D51" w:rsidRDefault="00116D51" w:rsidP="00116D51">
      <w:pPr>
        <w:jc w:val="both"/>
        <w:rPr>
          <w:rFonts w:ascii="Arial" w:hAnsi="Arial" w:cs="Arial"/>
          <w:b/>
        </w:rPr>
      </w:pPr>
      <w:r w:rsidRPr="00116D51">
        <w:rPr>
          <w:rFonts w:ascii="Arial" w:hAnsi="Arial" w:cs="Arial"/>
          <w:b/>
        </w:rPr>
        <w:t>Learning and Development</w:t>
      </w:r>
    </w:p>
    <w:p w14:paraId="6D3B0937" w14:textId="77777777" w:rsidR="00116D51" w:rsidRPr="00116D51" w:rsidRDefault="00116D51" w:rsidP="00116D51">
      <w:pPr>
        <w:jc w:val="both"/>
        <w:rPr>
          <w:rFonts w:ascii="Arial" w:hAnsi="Arial" w:cs="Arial"/>
        </w:rPr>
      </w:pPr>
      <w:r w:rsidRPr="00116D51">
        <w:rPr>
          <w:rFonts w:ascii="Arial" w:hAnsi="Arial" w:cs="Arial"/>
        </w:rPr>
        <w:t xml:space="preserve">As an employee of the Trust, you have a responsibility to participate, promote and support others in undertaking learning and development activities.  This includes a proactive approach to ensuring you meet the statutory/mandatory training requirements of your </w:t>
      </w:r>
      <w:proofErr w:type="gramStart"/>
      <w:r w:rsidRPr="00116D51">
        <w:rPr>
          <w:rFonts w:ascii="Arial" w:hAnsi="Arial" w:cs="Arial"/>
        </w:rPr>
        <w:t>role, and</w:t>
      </w:r>
      <w:proofErr w:type="gramEnd"/>
      <w:r w:rsidRPr="00116D51">
        <w:rPr>
          <w:rFonts w:ascii="Arial" w:hAnsi="Arial" w:cs="Arial"/>
        </w:rPr>
        <w:t xml:space="preserve"> engaging in the PDR processes in line with Trust policy and guidance. </w:t>
      </w:r>
    </w:p>
    <w:p w14:paraId="0CDD84E9" w14:textId="77777777" w:rsidR="00116D51" w:rsidRPr="00116D51" w:rsidRDefault="00116D51" w:rsidP="00116D51">
      <w:pPr>
        <w:jc w:val="both"/>
        <w:rPr>
          <w:rFonts w:ascii="Arial" w:hAnsi="Arial" w:cs="Arial"/>
          <w:b/>
        </w:rPr>
      </w:pPr>
      <w:r w:rsidRPr="00116D51">
        <w:rPr>
          <w:rFonts w:ascii="Arial" w:hAnsi="Arial" w:cs="Arial"/>
          <w:b/>
        </w:rPr>
        <w:t>Health and Safety</w:t>
      </w:r>
    </w:p>
    <w:p w14:paraId="294090EC" w14:textId="77777777" w:rsidR="00116D51" w:rsidRPr="00116D51" w:rsidRDefault="00116D51" w:rsidP="00116D51">
      <w:pPr>
        <w:jc w:val="both"/>
        <w:rPr>
          <w:rFonts w:ascii="Arial" w:hAnsi="Arial" w:cs="Arial"/>
        </w:rPr>
      </w:pPr>
      <w:r w:rsidRPr="00116D51">
        <w:rPr>
          <w:rFonts w:ascii="Arial" w:hAnsi="Arial" w:cs="Arial"/>
        </w:rPr>
        <w:t xml:space="preserve">As an employee of the </w:t>
      </w:r>
      <w:proofErr w:type="gramStart"/>
      <w:r w:rsidRPr="00116D51">
        <w:rPr>
          <w:rFonts w:ascii="Arial" w:hAnsi="Arial" w:cs="Arial"/>
        </w:rPr>
        <w:t>trust</w:t>
      </w:r>
      <w:proofErr w:type="gramEnd"/>
      <w:r w:rsidRPr="00116D51">
        <w:rPr>
          <w:rFonts w:ascii="Arial" w:hAnsi="Arial" w:cs="Arial"/>
        </w:rPr>
        <w:t xml:space="preserve"> you have a responsibility to abide by the safety practices and codes authorised by the trust. You have an equal responsibility with management for maintaining safe working practices for the health and safety of yourself and others.</w:t>
      </w:r>
    </w:p>
    <w:p w14:paraId="2D048301" w14:textId="77777777" w:rsidR="00116D51" w:rsidRPr="00116D51" w:rsidRDefault="00116D51" w:rsidP="00116D51">
      <w:pPr>
        <w:jc w:val="both"/>
        <w:rPr>
          <w:rFonts w:ascii="Arial" w:hAnsi="Arial" w:cs="Arial"/>
          <w:b/>
        </w:rPr>
      </w:pPr>
      <w:r w:rsidRPr="00116D51">
        <w:rPr>
          <w:rFonts w:ascii="Arial" w:hAnsi="Arial" w:cs="Arial"/>
          <w:b/>
        </w:rPr>
        <w:t>Dignity at Work Statement</w:t>
      </w:r>
    </w:p>
    <w:p w14:paraId="21228BF7" w14:textId="77777777" w:rsidR="00116D51" w:rsidRPr="00116D51" w:rsidRDefault="00116D51" w:rsidP="00116D51">
      <w:pPr>
        <w:jc w:val="both"/>
        <w:rPr>
          <w:rFonts w:ascii="Arial" w:hAnsi="Arial" w:cs="Arial"/>
        </w:rPr>
      </w:pPr>
      <w:r w:rsidRPr="00116D51">
        <w:rPr>
          <w:rFonts w:ascii="Arial" w:hAnsi="Arial" w:cs="Arial"/>
        </w:rPr>
        <w:t xml:space="preserve">We are committed to treating </w:t>
      </w:r>
      <w:proofErr w:type="gramStart"/>
      <w:r w:rsidRPr="00116D51">
        <w:rPr>
          <w:rFonts w:ascii="Arial" w:hAnsi="Arial" w:cs="Arial"/>
        </w:rPr>
        <w:t>all of</w:t>
      </w:r>
      <w:proofErr w:type="gramEnd"/>
      <w:r w:rsidRPr="00116D51">
        <w:rPr>
          <w:rFonts w:ascii="Arial" w:hAnsi="Arial" w:cs="Arial"/>
        </w:rPr>
        <w:t xml:space="preserve"> our staff with dignity and respect. You are responsible for behaving in a way that is consistent with the aims of our Bullying and Harassment Policy. This includes not discriminating unfairly in any area of your work and not harassing or otherwise intimidating other members of staff.</w:t>
      </w:r>
    </w:p>
    <w:p w14:paraId="45604AF6" w14:textId="77777777" w:rsidR="00116D51" w:rsidRPr="00116D51" w:rsidRDefault="00116D51" w:rsidP="00116D51">
      <w:pPr>
        <w:jc w:val="both"/>
        <w:rPr>
          <w:rFonts w:ascii="Arial" w:hAnsi="Arial" w:cs="Arial"/>
          <w:b/>
        </w:rPr>
      </w:pPr>
      <w:r w:rsidRPr="00116D51">
        <w:rPr>
          <w:rFonts w:ascii="Arial" w:hAnsi="Arial" w:cs="Arial"/>
          <w:b/>
        </w:rPr>
        <w:t>Safeguarding Children and Vulnerable Adults</w:t>
      </w:r>
    </w:p>
    <w:p w14:paraId="1A289D1B" w14:textId="77777777" w:rsidR="00116D51" w:rsidRPr="00116D51" w:rsidRDefault="00116D51" w:rsidP="00116D51">
      <w:pPr>
        <w:jc w:val="both"/>
        <w:rPr>
          <w:rFonts w:ascii="Arial" w:hAnsi="Arial" w:cs="Arial"/>
        </w:rPr>
      </w:pPr>
      <w:r w:rsidRPr="00116D51">
        <w:rPr>
          <w:rFonts w:ascii="Arial" w:hAnsi="Arial" w:cs="Arial"/>
        </w:rPr>
        <w:t xml:space="preserve">All Trust employees are required to </w:t>
      </w:r>
      <w:proofErr w:type="gramStart"/>
      <w:r w:rsidRPr="00116D51">
        <w:rPr>
          <w:rFonts w:ascii="Arial" w:hAnsi="Arial" w:cs="Arial"/>
        </w:rPr>
        <w:t>act in such a way that at all times</w:t>
      </w:r>
      <w:proofErr w:type="gramEnd"/>
      <w:r w:rsidRPr="00116D51">
        <w:rPr>
          <w:rFonts w:ascii="Arial" w:hAnsi="Arial" w:cs="Arial"/>
        </w:rPr>
        <w:t xml:space="preserve"> safeguards (and promotes) the health and wellbeing of children and vulnerable adults. Familiarisation with and adherence to Trust safeguarding policies is an essential requirement of all employees as is participation in related mandatory/statutory training.</w:t>
      </w:r>
    </w:p>
    <w:p w14:paraId="231FD134" w14:textId="77777777" w:rsidR="00116D51" w:rsidRPr="00116D51" w:rsidRDefault="00116D51" w:rsidP="00116D51">
      <w:pPr>
        <w:jc w:val="both"/>
        <w:rPr>
          <w:rFonts w:ascii="Arial" w:hAnsi="Arial" w:cs="Arial"/>
          <w:b/>
        </w:rPr>
      </w:pPr>
    </w:p>
    <w:p w14:paraId="16A97ACE" w14:textId="77777777" w:rsidR="00116D51" w:rsidRPr="00116D51" w:rsidRDefault="00116D51" w:rsidP="00116D51">
      <w:pPr>
        <w:jc w:val="both"/>
        <w:rPr>
          <w:rFonts w:ascii="Arial" w:hAnsi="Arial" w:cs="Arial"/>
          <w:b/>
        </w:rPr>
      </w:pPr>
    </w:p>
    <w:p w14:paraId="7ED8EC2D" w14:textId="77777777" w:rsidR="00116D51" w:rsidRPr="00116D51" w:rsidRDefault="00116D51" w:rsidP="00116D51">
      <w:pPr>
        <w:jc w:val="both"/>
        <w:rPr>
          <w:rFonts w:ascii="Arial" w:hAnsi="Arial" w:cs="Arial"/>
          <w:b/>
        </w:rPr>
      </w:pPr>
    </w:p>
    <w:p w14:paraId="62E97527" w14:textId="77777777" w:rsidR="00116D51" w:rsidRPr="00116D51" w:rsidRDefault="00116D51" w:rsidP="00116D51">
      <w:pPr>
        <w:jc w:val="both"/>
        <w:rPr>
          <w:rFonts w:ascii="Arial" w:hAnsi="Arial" w:cs="Arial"/>
          <w:b/>
        </w:rPr>
      </w:pPr>
    </w:p>
    <w:p w14:paraId="31404E48" w14:textId="77777777" w:rsidR="00116D51" w:rsidRPr="00116D51" w:rsidRDefault="00116D51" w:rsidP="00116D51">
      <w:pPr>
        <w:jc w:val="both"/>
        <w:rPr>
          <w:rFonts w:ascii="Arial" w:hAnsi="Arial" w:cs="Arial"/>
          <w:b/>
        </w:rPr>
      </w:pPr>
    </w:p>
    <w:p w14:paraId="0B07F654" w14:textId="77777777" w:rsidR="00116D51" w:rsidRPr="00116D51" w:rsidRDefault="00116D51" w:rsidP="00116D51">
      <w:pPr>
        <w:jc w:val="both"/>
        <w:rPr>
          <w:rFonts w:ascii="Arial" w:hAnsi="Arial" w:cs="Arial"/>
          <w:b/>
        </w:rPr>
      </w:pPr>
    </w:p>
    <w:p w14:paraId="4B81A3A5" w14:textId="16FF8DA4" w:rsidR="00116D51" w:rsidRDefault="00116D51" w:rsidP="00116D51">
      <w:pPr>
        <w:jc w:val="both"/>
        <w:rPr>
          <w:rFonts w:ascii="Arial" w:hAnsi="Arial" w:cs="Arial"/>
          <w:b/>
        </w:rPr>
      </w:pPr>
    </w:p>
    <w:p w14:paraId="64E97988" w14:textId="6BE85602" w:rsidR="00116D51" w:rsidRDefault="00116D51" w:rsidP="00116D51">
      <w:pPr>
        <w:jc w:val="both"/>
        <w:rPr>
          <w:rFonts w:ascii="Arial" w:hAnsi="Arial" w:cs="Arial"/>
          <w:b/>
        </w:rPr>
      </w:pPr>
    </w:p>
    <w:p w14:paraId="4B387161" w14:textId="77777777" w:rsidR="00116D51" w:rsidRPr="00116D51" w:rsidRDefault="00116D51" w:rsidP="00116D51">
      <w:pPr>
        <w:jc w:val="both"/>
        <w:rPr>
          <w:rFonts w:ascii="Arial" w:hAnsi="Arial" w:cs="Arial"/>
          <w:b/>
        </w:rPr>
      </w:pPr>
    </w:p>
    <w:p w14:paraId="476FD472" w14:textId="77777777" w:rsidR="00116D51" w:rsidRPr="00116D51" w:rsidRDefault="00116D51" w:rsidP="00116D51">
      <w:pPr>
        <w:ind w:left="360"/>
        <w:jc w:val="center"/>
        <w:rPr>
          <w:rFonts w:ascii="Arial" w:hAnsi="Arial" w:cs="Arial"/>
          <w:b/>
        </w:rPr>
      </w:pPr>
      <w:r w:rsidRPr="00116D51">
        <w:rPr>
          <w:rFonts w:ascii="Arial" w:hAnsi="Arial" w:cs="Arial"/>
          <w:b/>
        </w:rPr>
        <w:t>PERSON SPECIFICATION</w:t>
      </w:r>
    </w:p>
    <w:tbl>
      <w:tblPr>
        <w:tblStyle w:val="LightGrid-Accent31"/>
        <w:tblW w:w="0" w:type="auto"/>
        <w:tblLook w:val="04A0" w:firstRow="1" w:lastRow="0" w:firstColumn="1" w:lastColumn="0" w:noHBand="0" w:noVBand="1"/>
      </w:tblPr>
      <w:tblGrid>
        <w:gridCol w:w="1848"/>
        <w:gridCol w:w="5206"/>
        <w:gridCol w:w="709"/>
        <w:gridCol w:w="709"/>
        <w:gridCol w:w="770"/>
      </w:tblGrid>
      <w:tr w:rsidR="00116D51" w:rsidRPr="00116D51" w14:paraId="39DD29B4" w14:textId="77777777" w:rsidTr="007C482A">
        <w:trPr>
          <w:cnfStyle w:val="100000000000" w:firstRow="1" w:lastRow="0" w:firstColumn="0" w:lastColumn="0" w:oddVBand="0" w:evenVBand="0" w:oddHBand="0"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848" w:type="dxa"/>
          </w:tcPr>
          <w:p w14:paraId="2835FBA6" w14:textId="77777777" w:rsidR="00116D51" w:rsidRPr="00116D51" w:rsidRDefault="00116D51" w:rsidP="00116D51">
            <w:pPr>
              <w:rPr>
                <w:rFonts w:ascii="Arial" w:hAnsi="Arial" w:cs="Arial"/>
              </w:rPr>
            </w:pPr>
          </w:p>
        </w:tc>
        <w:tc>
          <w:tcPr>
            <w:tcW w:w="5206" w:type="dxa"/>
          </w:tcPr>
          <w:p w14:paraId="3A03C7CD" w14:textId="77777777" w:rsidR="00116D51" w:rsidRPr="00116D51" w:rsidRDefault="00116D51" w:rsidP="00116D51">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709" w:type="dxa"/>
            <w:textDirection w:val="btLr"/>
          </w:tcPr>
          <w:p w14:paraId="3E14DBAA" w14:textId="77777777" w:rsidR="00116D51" w:rsidRPr="00116D51" w:rsidRDefault="00116D51" w:rsidP="00116D51">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rPr>
            </w:pPr>
            <w:r w:rsidRPr="00116D51">
              <w:rPr>
                <w:rFonts w:ascii="Arial" w:hAnsi="Arial" w:cs="Arial"/>
              </w:rPr>
              <w:t>Essential</w:t>
            </w:r>
          </w:p>
        </w:tc>
        <w:tc>
          <w:tcPr>
            <w:tcW w:w="709" w:type="dxa"/>
            <w:textDirection w:val="btLr"/>
          </w:tcPr>
          <w:p w14:paraId="413BDA94" w14:textId="77777777" w:rsidR="00116D51" w:rsidRPr="00116D51" w:rsidRDefault="00116D51" w:rsidP="00116D51">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rPr>
            </w:pPr>
            <w:r w:rsidRPr="00116D51">
              <w:rPr>
                <w:rFonts w:ascii="Arial" w:hAnsi="Arial" w:cs="Arial"/>
              </w:rPr>
              <w:t>Desirable</w:t>
            </w:r>
          </w:p>
        </w:tc>
        <w:tc>
          <w:tcPr>
            <w:tcW w:w="770" w:type="dxa"/>
            <w:textDirection w:val="btLr"/>
          </w:tcPr>
          <w:p w14:paraId="303D4718" w14:textId="77777777" w:rsidR="00116D51" w:rsidRPr="00116D51" w:rsidRDefault="00116D51" w:rsidP="00116D51">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rPr>
            </w:pPr>
            <w:r w:rsidRPr="00116D51">
              <w:rPr>
                <w:rFonts w:ascii="Arial" w:hAnsi="Arial" w:cs="Arial"/>
              </w:rPr>
              <w:t>Assessment</w:t>
            </w:r>
          </w:p>
        </w:tc>
      </w:tr>
      <w:tr w:rsidR="00116D51" w:rsidRPr="00116D51" w14:paraId="5490A184" w14:textId="77777777" w:rsidTr="007C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495AAE4" w14:textId="77777777" w:rsidR="00116D51" w:rsidRPr="00116D51" w:rsidRDefault="00116D51" w:rsidP="00116D51">
            <w:pPr>
              <w:rPr>
                <w:rFonts w:ascii="Arial" w:hAnsi="Arial" w:cs="Arial"/>
              </w:rPr>
            </w:pPr>
            <w:r w:rsidRPr="00116D51">
              <w:rPr>
                <w:rFonts w:ascii="Arial" w:hAnsi="Arial" w:cs="Arial"/>
              </w:rPr>
              <w:t>Qualifications</w:t>
            </w:r>
          </w:p>
        </w:tc>
        <w:tc>
          <w:tcPr>
            <w:tcW w:w="5206" w:type="dxa"/>
          </w:tcPr>
          <w:p w14:paraId="2CC9D820" w14:textId="77777777" w:rsidR="00116D51" w:rsidRPr="00116D51" w:rsidRDefault="00116D51" w:rsidP="00116D51">
            <w:pPr>
              <w:ind w:left="4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567521A9"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669928A8"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CB9B430"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425248"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A5B5A83"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0" w:type="dxa"/>
          </w:tcPr>
          <w:p w14:paraId="7DAC42EE"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A/I</w:t>
            </w:r>
          </w:p>
        </w:tc>
      </w:tr>
      <w:tr w:rsidR="00116D51" w:rsidRPr="00116D51" w14:paraId="28EF33B5" w14:textId="77777777" w:rsidTr="007C4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B9124F0" w14:textId="77777777" w:rsidR="00116D51" w:rsidRPr="00116D51" w:rsidRDefault="00116D51" w:rsidP="00116D51">
            <w:pPr>
              <w:rPr>
                <w:rFonts w:ascii="Arial" w:hAnsi="Arial" w:cs="Arial"/>
              </w:rPr>
            </w:pPr>
            <w:r w:rsidRPr="00116D51">
              <w:rPr>
                <w:rFonts w:ascii="Arial" w:hAnsi="Arial" w:cs="Arial"/>
              </w:rPr>
              <w:t>Experience</w:t>
            </w:r>
          </w:p>
        </w:tc>
        <w:tc>
          <w:tcPr>
            <w:tcW w:w="5206" w:type="dxa"/>
          </w:tcPr>
          <w:p w14:paraId="1A42D8D1" w14:textId="77777777" w:rsidR="00116D51" w:rsidRPr="00116D51" w:rsidRDefault="00116D51" w:rsidP="00116D51">
            <w:pPr>
              <w:ind w:left="4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1184844C"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23D41E32"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1B971BB0"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0F0DF945"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262086BD"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70" w:type="dxa"/>
          </w:tcPr>
          <w:p w14:paraId="48DDBCC1"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16D51">
              <w:rPr>
                <w:rFonts w:ascii="Arial" w:hAnsi="Arial" w:cs="Arial"/>
              </w:rPr>
              <w:t>A/I</w:t>
            </w:r>
          </w:p>
          <w:p w14:paraId="7D9F0583"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58A364C8"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0F5E1F9B"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116D51" w:rsidRPr="00116D51" w14:paraId="5618D04C" w14:textId="77777777" w:rsidTr="007C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B9F7BA5" w14:textId="77777777" w:rsidR="00116D51" w:rsidRPr="00116D51" w:rsidRDefault="00116D51" w:rsidP="00116D51">
            <w:pPr>
              <w:rPr>
                <w:rFonts w:ascii="Arial" w:hAnsi="Arial" w:cs="Arial"/>
              </w:rPr>
            </w:pPr>
            <w:r w:rsidRPr="00116D51">
              <w:rPr>
                <w:rFonts w:ascii="Arial" w:hAnsi="Arial" w:cs="Arial"/>
              </w:rPr>
              <w:t>Knowledge</w:t>
            </w:r>
          </w:p>
        </w:tc>
        <w:tc>
          <w:tcPr>
            <w:tcW w:w="5206" w:type="dxa"/>
          </w:tcPr>
          <w:p w14:paraId="3057616D" w14:textId="77777777" w:rsidR="00116D51" w:rsidRPr="00116D51" w:rsidRDefault="00116D51" w:rsidP="00116D51">
            <w:pPr>
              <w:ind w:left="420"/>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23416F70"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p>
          <w:p w14:paraId="205CD130"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p>
          <w:p w14:paraId="23D1EC71"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p>
          <w:p w14:paraId="476861E6"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tcPr>
          <w:p w14:paraId="0A808CE6"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0AA0CF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6BFA55D"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37A785"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0" w:type="dxa"/>
          </w:tcPr>
          <w:p w14:paraId="5F226A46"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A/I</w:t>
            </w:r>
          </w:p>
          <w:p w14:paraId="4653F691"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E26EB2D"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6D51" w:rsidRPr="00116D51" w14:paraId="0B881362" w14:textId="77777777" w:rsidTr="007C4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0FBE13C" w14:textId="77777777" w:rsidR="00116D51" w:rsidRPr="00116D51" w:rsidRDefault="00116D51" w:rsidP="00116D51">
            <w:pPr>
              <w:rPr>
                <w:rFonts w:ascii="Arial" w:hAnsi="Arial" w:cs="Arial"/>
              </w:rPr>
            </w:pPr>
            <w:r w:rsidRPr="00116D51">
              <w:rPr>
                <w:rFonts w:ascii="Arial" w:hAnsi="Arial" w:cs="Arial"/>
              </w:rPr>
              <w:t>Skills/ Abilities</w:t>
            </w:r>
          </w:p>
        </w:tc>
        <w:tc>
          <w:tcPr>
            <w:tcW w:w="5206" w:type="dxa"/>
          </w:tcPr>
          <w:p w14:paraId="29FC644F" w14:textId="77777777" w:rsidR="00116D51" w:rsidRPr="00116D51" w:rsidRDefault="00116D51" w:rsidP="00116D51">
            <w:pPr>
              <w:ind w:left="4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52A0F64D"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color w:val="222222"/>
                <w:shd w:val="clear" w:color="auto" w:fill="FFFFFF"/>
              </w:rPr>
            </w:pPr>
          </w:p>
        </w:tc>
        <w:tc>
          <w:tcPr>
            <w:tcW w:w="709" w:type="dxa"/>
          </w:tcPr>
          <w:p w14:paraId="0415CC61"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70" w:type="dxa"/>
          </w:tcPr>
          <w:p w14:paraId="534E6800"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16D51">
              <w:rPr>
                <w:rFonts w:ascii="Arial" w:hAnsi="Arial" w:cs="Arial"/>
              </w:rPr>
              <w:t>A/I</w:t>
            </w:r>
          </w:p>
          <w:p w14:paraId="01F89BC6"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397CB141"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7FA8D88A"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116D51" w:rsidRPr="00116D51" w14:paraId="72808F4E" w14:textId="77777777" w:rsidTr="007C4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E5C43C8" w14:textId="77777777" w:rsidR="00116D51" w:rsidRPr="00116D51" w:rsidRDefault="00116D51" w:rsidP="00116D51">
            <w:pPr>
              <w:rPr>
                <w:rFonts w:ascii="Arial" w:hAnsi="Arial" w:cs="Arial"/>
              </w:rPr>
            </w:pPr>
            <w:r w:rsidRPr="00116D51">
              <w:rPr>
                <w:rFonts w:ascii="Arial" w:hAnsi="Arial" w:cs="Arial"/>
              </w:rPr>
              <w:t>Values</w:t>
            </w:r>
          </w:p>
        </w:tc>
        <w:tc>
          <w:tcPr>
            <w:tcW w:w="5206" w:type="dxa"/>
          </w:tcPr>
          <w:p w14:paraId="34A13DCD"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Passionate</w:t>
            </w:r>
          </w:p>
          <w:p w14:paraId="28CCBBEA"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Reliable</w:t>
            </w:r>
          </w:p>
          <w:p w14:paraId="5151BCB3"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Caring and Safe</w:t>
            </w:r>
          </w:p>
          <w:p w14:paraId="47C0FDD0"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Empowering and Supportive of Staff</w:t>
            </w:r>
          </w:p>
          <w:p w14:paraId="51D5E5C9"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Open, transparent and values</w:t>
            </w:r>
          </w:p>
          <w:p w14:paraId="15DD25F7" w14:textId="77777777" w:rsidR="00116D51" w:rsidRPr="00116D51" w:rsidRDefault="00116D51" w:rsidP="00116D51">
            <w:pPr>
              <w:numPr>
                <w:ilvl w:val="0"/>
                <w:numId w:val="5"/>
              </w:numPr>
              <w:ind w:left="420" w:hanging="283"/>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Progressive</w:t>
            </w:r>
          </w:p>
        </w:tc>
        <w:tc>
          <w:tcPr>
            <w:tcW w:w="709" w:type="dxa"/>
          </w:tcPr>
          <w:p w14:paraId="60063551"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116D51">
              <w:rPr>
                <w:rFonts w:ascii="MS Gothic" w:eastAsia="MS Gothic" w:hAnsi="MS Gothic" w:cs="MS Gothic" w:hint="eastAsia"/>
                <w:color w:val="222222"/>
                <w:shd w:val="clear" w:color="auto" w:fill="FFFFFF"/>
              </w:rPr>
              <w:t>✓</w:t>
            </w:r>
          </w:p>
          <w:p w14:paraId="6938544B"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116D51">
              <w:rPr>
                <w:rFonts w:ascii="MS Gothic" w:eastAsia="MS Gothic" w:hAnsi="MS Gothic" w:cs="MS Gothic" w:hint="eastAsia"/>
                <w:color w:val="222222"/>
                <w:shd w:val="clear" w:color="auto" w:fill="FFFFFF"/>
              </w:rPr>
              <w:t>✓</w:t>
            </w:r>
          </w:p>
          <w:p w14:paraId="3106A25B"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116D51">
              <w:rPr>
                <w:rFonts w:ascii="MS Gothic" w:eastAsia="MS Gothic" w:hAnsi="MS Gothic" w:cs="MS Gothic" w:hint="eastAsia"/>
                <w:color w:val="222222"/>
                <w:shd w:val="clear" w:color="auto" w:fill="FFFFFF"/>
              </w:rPr>
              <w:t>✓</w:t>
            </w:r>
          </w:p>
          <w:p w14:paraId="668F401E"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116D51">
              <w:rPr>
                <w:rFonts w:ascii="MS Gothic" w:eastAsia="MS Gothic" w:hAnsi="MS Gothic" w:cs="MS Gothic" w:hint="eastAsia"/>
                <w:color w:val="222222"/>
                <w:shd w:val="clear" w:color="auto" w:fill="FFFFFF"/>
              </w:rPr>
              <w:t>✓</w:t>
            </w:r>
          </w:p>
          <w:p w14:paraId="209BAE8B"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color w:val="222222"/>
                <w:shd w:val="clear" w:color="auto" w:fill="FFFFFF"/>
              </w:rPr>
            </w:pPr>
            <w:r w:rsidRPr="00116D51">
              <w:rPr>
                <w:rFonts w:ascii="MS Gothic" w:eastAsia="MS Gothic" w:hAnsi="MS Gothic" w:cs="MS Gothic" w:hint="eastAsia"/>
                <w:color w:val="222222"/>
                <w:shd w:val="clear" w:color="auto" w:fill="FFFFFF"/>
              </w:rPr>
              <w:t>✓</w:t>
            </w:r>
          </w:p>
          <w:p w14:paraId="0F83D6B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MS Gothic" w:eastAsia="MS Gothic" w:hAnsi="MS Gothic" w:cs="MS Gothic" w:hint="eastAsia"/>
                <w:color w:val="222222"/>
                <w:shd w:val="clear" w:color="auto" w:fill="FFFFFF"/>
              </w:rPr>
              <w:t>✓</w:t>
            </w:r>
          </w:p>
        </w:tc>
        <w:tc>
          <w:tcPr>
            <w:tcW w:w="709" w:type="dxa"/>
          </w:tcPr>
          <w:p w14:paraId="4FD06073"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70" w:type="dxa"/>
          </w:tcPr>
          <w:p w14:paraId="08110A4D"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p w14:paraId="10C4DC61"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p w14:paraId="6B4735C0"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p w14:paraId="25E5EFA7"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p w14:paraId="01279889"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p w14:paraId="67138274" w14:textId="77777777" w:rsidR="00116D51" w:rsidRPr="00116D51" w:rsidRDefault="00116D51" w:rsidP="00116D5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16D51">
              <w:rPr>
                <w:rFonts w:ascii="Arial" w:hAnsi="Arial" w:cs="Arial"/>
              </w:rPr>
              <w:t>I</w:t>
            </w:r>
          </w:p>
        </w:tc>
      </w:tr>
      <w:tr w:rsidR="00116D51" w:rsidRPr="00116D51" w14:paraId="3FBE4056" w14:textId="77777777" w:rsidTr="007C4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9068F9B" w14:textId="77777777" w:rsidR="00116D51" w:rsidRPr="00116D51" w:rsidRDefault="00116D51" w:rsidP="00116D51">
            <w:pPr>
              <w:rPr>
                <w:rFonts w:ascii="Arial" w:hAnsi="Arial" w:cs="Arial"/>
              </w:rPr>
            </w:pPr>
            <w:r w:rsidRPr="00116D51">
              <w:rPr>
                <w:rFonts w:ascii="Arial" w:hAnsi="Arial" w:cs="Arial"/>
              </w:rPr>
              <w:t>Additional Requirements</w:t>
            </w:r>
          </w:p>
        </w:tc>
        <w:tc>
          <w:tcPr>
            <w:tcW w:w="5206" w:type="dxa"/>
          </w:tcPr>
          <w:p w14:paraId="1BC01948" w14:textId="77777777" w:rsidR="00116D51" w:rsidRPr="00116D51" w:rsidRDefault="00116D51" w:rsidP="00116D51">
            <w:pPr>
              <w:ind w:left="42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3396AF2E"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09" w:type="dxa"/>
          </w:tcPr>
          <w:p w14:paraId="36CB5140"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770" w:type="dxa"/>
          </w:tcPr>
          <w:p w14:paraId="30F8E06A"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16D51">
              <w:rPr>
                <w:rFonts w:ascii="Arial" w:hAnsi="Arial" w:cs="Arial"/>
              </w:rPr>
              <w:t>A/I</w:t>
            </w:r>
          </w:p>
          <w:p w14:paraId="56C60604"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p w14:paraId="05E1BA8C" w14:textId="77777777" w:rsidR="00116D51" w:rsidRPr="00116D51" w:rsidRDefault="00116D51" w:rsidP="00116D51">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00B6F4EB" w14:textId="77777777" w:rsidR="00116D51" w:rsidRPr="00116D51" w:rsidRDefault="00116D51" w:rsidP="00116D51">
      <w:pPr>
        <w:rPr>
          <w:rFonts w:ascii="Arial" w:hAnsi="Arial" w:cs="Arial"/>
        </w:rPr>
      </w:pPr>
    </w:p>
    <w:p w14:paraId="05DE8E67" w14:textId="77777777" w:rsidR="00116D51" w:rsidRPr="00116D51" w:rsidRDefault="00116D51" w:rsidP="00116D51">
      <w:pPr>
        <w:rPr>
          <w:rFonts w:ascii="Arial" w:hAnsi="Arial" w:cs="Arial"/>
        </w:rPr>
      </w:pPr>
      <w:r w:rsidRPr="00116D51">
        <w:rPr>
          <w:rFonts w:ascii="Arial" w:hAnsi="Arial" w:cs="Arial"/>
        </w:rPr>
        <w:t xml:space="preserve">This job description reflects the immediate requirements and objectives of the post.  It is not an exhaustive list of duties but gives a general indication of the work undertaken which may vary in detail </w:t>
      </w:r>
      <w:proofErr w:type="gramStart"/>
      <w:r w:rsidRPr="00116D51">
        <w:rPr>
          <w:rFonts w:ascii="Arial" w:hAnsi="Arial" w:cs="Arial"/>
        </w:rPr>
        <w:t>in light of</w:t>
      </w:r>
      <w:proofErr w:type="gramEnd"/>
      <w:r w:rsidRPr="00116D51">
        <w:rPr>
          <w:rFonts w:ascii="Arial" w:hAnsi="Arial" w:cs="Arial"/>
        </w:rPr>
        <w:t xml:space="preserve"> changing demands and priorities.</w:t>
      </w:r>
    </w:p>
    <w:p w14:paraId="4609AD48" w14:textId="77777777" w:rsidR="00116D51" w:rsidRPr="00116D51" w:rsidRDefault="00116D51" w:rsidP="00116D51">
      <w:pPr>
        <w:rPr>
          <w:rFonts w:ascii="Arial" w:hAnsi="Arial" w:cs="Arial"/>
          <w:b/>
        </w:rPr>
      </w:pPr>
      <w:r w:rsidRPr="00116D51">
        <w:rPr>
          <w:rFonts w:ascii="Arial" w:hAnsi="Arial" w:cs="Arial"/>
          <w:b/>
        </w:rPr>
        <w:t>This job description is subject to review and amendment, in consultation with the post holder, to meet service and organisational requirements.</w:t>
      </w:r>
    </w:p>
    <w:p w14:paraId="7DA39964" w14:textId="77777777" w:rsidR="00B03FA7" w:rsidRPr="00116D51" w:rsidRDefault="00B03FA7" w:rsidP="00116D51"/>
    <w:sectPr w:rsidR="00B03FA7" w:rsidRPr="00116D51" w:rsidSect="00440E3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741"/>
    <w:multiLevelType w:val="hybridMultilevel"/>
    <w:tmpl w:val="002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6511"/>
    <w:multiLevelType w:val="hybridMultilevel"/>
    <w:tmpl w:val="45146B9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15:restartNumberingAfterBreak="0">
    <w:nsid w:val="10344E93"/>
    <w:multiLevelType w:val="hybridMultilevel"/>
    <w:tmpl w:val="6A4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82F30"/>
    <w:multiLevelType w:val="hybridMultilevel"/>
    <w:tmpl w:val="DDB4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15488"/>
    <w:multiLevelType w:val="hybridMultilevel"/>
    <w:tmpl w:val="5A6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94972"/>
    <w:multiLevelType w:val="hybridMultilevel"/>
    <w:tmpl w:val="C312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A6272"/>
    <w:multiLevelType w:val="hybridMultilevel"/>
    <w:tmpl w:val="D802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9FC"/>
    <w:multiLevelType w:val="hybridMultilevel"/>
    <w:tmpl w:val="7B0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45D47"/>
    <w:multiLevelType w:val="hybridMultilevel"/>
    <w:tmpl w:val="49AC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D3DE7"/>
    <w:multiLevelType w:val="hybridMultilevel"/>
    <w:tmpl w:val="F642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4B195E"/>
    <w:multiLevelType w:val="hybridMultilevel"/>
    <w:tmpl w:val="C48E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54F00"/>
    <w:multiLevelType w:val="hybridMultilevel"/>
    <w:tmpl w:val="B7F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868EF"/>
    <w:multiLevelType w:val="hybridMultilevel"/>
    <w:tmpl w:val="AFA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D297E"/>
    <w:multiLevelType w:val="hybridMultilevel"/>
    <w:tmpl w:val="3A0ADC38"/>
    <w:lvl w:ilvl="0" w:tplc="558C718C">
      <w:start w:val="1"/>
      <w:numFmt w:val="bullet"/>
      <w:lvlText w:val=""/>
      <w:lvlJc w:val="left"/>
      <w:pPr>
        <w:tabs>
          <w:tab w:val="num" w:pos="-374"/>
        </w:tabs>
        <w:ind w:left="-354" w:hanging="360"/>
      </w:pPr>
      <w:rPr>
        <w:rFonts w:ascii="Symbol" w:hAnsi="Symbol" w:hint="default"/>
      </w:rPr>
    </w:lvl>
    <w:lvl w:ilvl="1" w:tplc="558C718C">
      <w:start w:val="1"/>
      <w:numFmt w:val="bullet"/>
      <w:lvlText w:val=""/>
      <w:lvlJc w:val="left"/>
      <w:pPr>
        <w:tabs>
          <w:tab w:val="num" w:pos="-374"/>
        </w:tabs>
        <w:ind w:left="-354" w:hanging="360"/>
      </w:pPr>
      <w:rPr>
        <w:rFonts w:ascii="Symbol" w:hAnsi="Symbol" w:hint="default"/>
      </w:rPr>
    </w:lvl>
    <w:lvl w:ilvl="2" w:tplc="08090005">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Arial"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Arial"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14" w15:restartNumberingAfterBreak="0">
    <w:nsid w:val="6B305527"/>
    <w:multiLevelType w:val="hybridMultilevel"/>
    <w:tmpl w:val="EF78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0425A"/>
    <w:multiLevelType w:val="hybridMultilevel"/>
    <w:tmpl w:val="887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E0B73"/>
    <w:multiLevelType w:val="hybridMultilevel"/>
    <w:tmpl w:val="D3866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25076"/>
    <w:multiLevelType w:val="hybridMultilevel"/>
    <w:tmpl w:val="50D4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80A26"/>
    <w:multiLevelType w:val="hybridMultilevel"/>
    <w:tmpl w:val="2DB0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5"/>
  </w:num>
  <w:num w:numId="4">
    <w:abstractNumId w:val="15"/>
  </w:num>
  <w:num w:numId="5">
    <w:abstractNumId w:val="6"/>
  </w:num>
  <w:num w:numId="6">
    <w:abstractNumId w:val="7"/>
  </w:num>
  <w:num w:numId="7">
    <w:abstractNumId w:val="11"/>
  </w:num>
  <w:num w:numId="8">
    <w:abstractNumId w:val="4"/>
  </w:num>
  <w:num w:numId="9">
    <w:abstractNumId w:val="3"/>
  </w:num>
  <w:num w:numId="10">
    <w:abstractNumId w:val="1"/>
  </w:num>
  <w:num w:numId="11">
    <w:abstractNumId w:val="14"/>
  </w:num>
  <w:num w:numId="12">
    <w:abstractNumId w:val="0"/>
  </w:num>
  <w:num w:numId="13">
    <w:abstractNumId w:val="17"/>
  </w:num>
  <w:num w:numId="14">
    <w:abstractNumId w:val="2"/>
  </w:num>
  <w:num w:numId="15">
    <w:abstractNumId w:val="12"/>
  </w:num>
  <w:num w:numId="16">
    <w:abstractNumId w:val="9"/>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D44"/>
    <w:rsid w:val="00000B9B"/>
    <w:rsid w:val="0002034A"/>
    <w:rsid w:val="000305E6"/>
    <w:rsid w:val="000351AA"/>
    <w:rsid w:val="000B3624"/>
    <w:rsid w:val="000D15B4"/>
    <w:rsid w:val="00116D51"/>
    <w:rsid w:val="001E42D5"/>
    <w:rsid w:val="00207E92"/>
    <w:rsid w:val="0024751D"/>
    <w:rsid w:val="00270DEE"/>
    <w:rsid w:val="003652F5"/>
    <w:rsid w:val="0042592F"/>
    <w:rsid w:val="00440E31"/>
    <w:rsid w:val="004C3D32"/>
    <w:rsid w:val="004C686C"/>
    <w:rsid w:val="004E11EA"/>
    <w:rsid w:val="005179DA"/>
    <w:rsid w:val="005677D7"/>
    <w:rsid w:val="005B53F1"/>
    <w:rsid w:val="005D47EC"/>
    <w:rsid w:val="005D5463"/>
    <w:rsid w:val="00633750"/>
    <w:rsid w:val="0066048D"/>
    <w:rsid w:val="006639AF"/>
    <w:rsid w:val="00682B71"/>
    <w:rsid w:val="006A7CAA"/>
    <w:rsid w:val="006C66A5"/>
    <w:rsid w:val="007120CC"/>
    <w:rsid w:val="00724318"/>
    <w:rsid w:val="00737D11"/>
    <w:rsid w:val="00792607"/>
    <w:rsid w:val="007F4EE7"/>
    <w:rsid w:val="0081718E"/>
    <w:rsid w:val="008A46FB"/>
    <w:rsid w:val="009366B8"/>
    <w:rsid w:val="00953E01"/>
    <w:rsid w:val="009B5243"/>
    <w:rsid w:val="009C163E"/>
    <w:rsid w:val="009D3132"/>
    <w:rsid w:val="00A1006B"/>
    <w:rsid w:val="00A56CB4"/>
    <w:rsid w:val="00A61ABB"/>
    <w:rsid w:val="00AA2688"/>
    <w:rsid w:val="00AB2799"/>
    <w:rsid w:val="00AE1D44"/>
    <w:rsid w:val="00B03756"/>
    <w:rsid w:val="00B03FA7"/>
    <w:rsid w:val="00B400DF"/>
    <w:rsid w:val="00B60A5B"/>
    <w:rsid w:val="00B60FE7"/>
    <w:rsid w:val="00B61EA1"/>
    <w:rsid w:val="00BB3DF0"/>
    <w:rsid w:val="00BD58A4"/>
    <w:rsid w:val="00C21EBA"/>
    <w:rsid w:val="00C26083"/>
    <w:rsid w:val="00C33FA0"/>
    <w:rsid w:val="00CC0759"/>
    <w:rsid w:val="00CD36F7"/>
    <w:rsid w:val="00D12BC1"/>
    <w:rsid w:val="00D33E60"/>
    <w:rsid w:val="00D542F4"/>
    <w:rsid w:val="00D74ACB"/>
    <w:rsid w:val="00D824E0"/>
    <w:rsid w:val="00D87F1D"/>
    <w:rsid w:val="00DB4248"/>
    <w:rsid w:val="00DD0439"/>
    <w:rsid w:val="00E02A61"/>
    <w:rsid w:val="00E2256C"/>
    <w:rsid w:val="00E82A08"/>
    <w:rsid w:val="00E92A1F"/>
    <w:rsid w:val="00EB3356"/>
    <w:rsid w:val="00EF1F70"/>
    <w:rsid w:val="00F22AA5"/>
    <w:rsid w:val="00F45C32"/>
    <w:rsid w:val="00F53318"/>
    <w:rsid w:val="00F96F19"/>
    <w:rsid w:val="00FC38CB"/>
    <w:rsid w:val="00FD09B4"/>
    <w:rsid w:val="00FF28C5"/>
    <w:rsid w:val="00FF4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5420"/>
  <w15:docId w15:val="{F465E473-017A-4A7B-8B73-7930D64A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E60"/>
    <w:pPr>
      <w:ind w:left="720"/>
      <w:contextualSpacing/>
    </w:pPr>
  </w:style>
  <w:style w:type="table" w:styleId="MediumShading1-Accent3">
    <w:name w:val="Medium Shading 1 Accent 3"/>
    <w:basedOn w:val="TableNormal"/>
    <w:uiPriority w:val="63"/>
    <w:rsid w:val="00A61AB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440E3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
    <w:name w:val="Body Text"/>
    <w:basedOn w:val="Normal"/>
    <w:link w:val="BodyTextChar"/>
    <w:rsid w:val="00CC075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C0759"/>
    <w:rPr>
      <w:rFonts w:ascii="Arial" w:eastAsia="Times New Roman" w:hAnsi="Arial" w:cs="Arial"/>
      <w:sz w:val="20"/>
      <w:szCs w:val="20"/>
    </w:rPr>
  </w:style>
  <w:style w:type="paragraph" w:styleId="BalloonText">
    <w:name w:val="Balloon Text"/>
    <w:basedOn w:val="Normal"/>
    <w:link w:val="BalloonTextChar"/>
    <w:uiPriority w:val="99"/>
    <w:semiHidden/>
    <w:unhideWhenUsed/>
    <w:rsid w:val="00CC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59"/>
    <w:rPr>
      <w:rFonts w:ascii="Tahoma" w:hAnsi="Tahoma" w:cs="Tahoma"/>
      <w:sz w:val="16"/>
      <w:szCs w:val="16"/>
    </w:rPr>
  </w:style>
  <w:style w:type="paragraph" w:styleId="Subtitle">
    <w:name w:val="Subtitle"/>
    <w:basedOn w:val="Normal"/>
    <w:link w:val="SubtitleChar"/>
    <w:qFormat/>
    <w:rsid w:val="007F4EE7"/>
    <w:pPr>
      <w:spacing w:after="0" w:line="240" w:lineRule="auto"/>
    </w:pPr>
    <w:rPr>
      <w:rFonts w:ascii="Arial" w:eastAsia="Times New Roman" w:hAnsi="Arial" w:cs="Arial"/>
      <w:b/>
      <w:sz w:val="24"/>
      <w:szCs w:val="24"/>
      <w:lang w:eastAsia="en-GB"/>
    </w:rPr>
  </w:style>
  <w:style w:type="character" w:customStyle="1" w:styleId="SubtitleChar">
    <w:name w:val="Subtitle Char"/>
    <w:basedOn w:val="DefaultParagraphFont"/>
    <w:link w:val="Subtitle"/>
    <w:qFormat/>
    <w:rsid w:val="007F4EE7"/>
    <w:rPr>
      <w:rFonts w:ascii="Arial" w:eastAsia="Times New Roman" w:hAnsi="Arial" w:cs="Arial"/>
      <w:b/>
      <w:sz w:val="24"/>
      <w:szCs w:val="24"/>
      <w:lang w:eastAsia="en-GB"/>
    </w:rPr>
  </w:style>
  <w:style w:type="character" w:styleId="CommentReference">
    <w:name w:val="annotation reference"/>
    <w:basedOn w:val="DefaultParagraphFont"/>
    <w:uiPriority w:val="99"/>
    <w:semiHidden/>
    <w:unhideWhenUsed/>
    <w:rsid w:val="00A1006B"/>
    <w:rPr>
      <w:sz w:val="16"/>
      <w:szCs w:val="16"/>
    </w:rPr>
  </w:style>
  <w:style w:type="paragraph" w:styleId="CommentText">
    <w:name w:val="annotation text"/>
    <w:basedOn w:val="Normal"/>
    <w:link w:val="CommentTextChar"/>
    <w:uiPriority w:val="99"/>
    <w:semiHidden/>
    <w:unhideWhenUsed/>
    <w:rsid w:val="00A1006B"/>
    <w:pPr>
      <w:spacing w:line="240" w:lineRule="auto"/>
    </w:pPr>
    <w:rPr>
      <w:sz w:val="20"/>
      <w:szCs w:val="20"/>
    </w:rPr>
  </w:style>
  <w:style w:type="character" w:customStyle="1" w:styleId="CommentTextChar">
    <w:name w:val="Comment Text Char"/>
    <w:basedOn w:val="DefaultParagraphFont"/>
    <w:link w:val="CommentText"/>
    <w:uiPriority w:val="99"/>
    <w:semiHidden/>
    <w:rsid w:val="00A1006B"/>
    <w:rPr>
      <w:sz w:val="20"/>
      <w:szCs w:val="20"/>
    </w:rPr>
  </w:style>
  <w:style w:type="paragraph" w:styleId="CommentSubject">
    <w:name w:val="annotation subject"/>
    <w:basedOn w:val="CommentText"/>
    <w:next w:val="CommentText"/>
    <w:link w:val="CommentSubjectChar"/>
    <w:uiPriority w:val="99"/>
    <w:semiHidden/>
    <w:unhideWhenUsed/>
    <w:rsid w:val="00A1006B"/>
    <w:rPr>
      <w:b/>
      <w:bCs/>
    </w:rPr>
  </w:style>
  <w:style w:type="character" w:customStyle="1" w:styleId="CommentSubjectChar">
    <w:name w:val="Comment Subject Char"/>
    <w:basedOn w:val="CommentTextChar"/>
    <w:link w:val="CommentSubject"/>
    <w:uiPriority w:val="99"/>
    <w:semiHidden/>
    <w:rsid w:val="00A1006B"/>
    <w:rPr>
      <w:b/>
      <w:bCs/>
      <w:sz w:val="20"/>
      <w:szCs w:val="20"/>
    </w:rPr>
  </w:style>
  <w:style w:type="table" w:customStyle="1" w:styleId="TableGrid4">
    <w:name w:val="Table Grid4"/>
    <w:basedOn w:val="TableNormal"/>
    <w:next w:val="TableGrid"/>
    <w:uiPriority w:val="59"/>
    <w:rsid w:val="0011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116D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31">
    <w:name w:val="Light Grid - Accent 31"/>
    <w:basedOn w:val="TableNormal"/>
    <w:next w:val="LightGrid-Accent3"/>
    <w:uiPriority w:val="62"/>
    <w:rsid w:val="00116D5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A0DD-E43B-4285-869A-F4C42F7C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Millward, Joanna</dc:creator>
  <cp:lastModifiedBy>YOUNG, Leanne (ROTHERHAM DONCASTER AND SOUTH HUMBER NHS FOUNDATION TRUST)</cp:lastModifiedBy>
  <cp:revision>5</cp:revision>
  <dcterms:created xsi:type="dcterms:W3CDTF">2021-03-15T17:34:00Z</dcterms:created>
  <dcterms:modified xsi:type="dcterms:W3CDTF">2021-07-30T09:07:00Z</dcterms:modified>
</cp:coreProperties>
</file>