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7405" w14:textId="3462EBA5" w:rsidR="007160CB" w:rsidRPr="00AE7BC1" w:rsidRDefault="00BA37EC" w:rsidP="00DA1C80">
      <w:pPr>
        <w:autoSpaceDE w:val="0"/>
        <w:autoSpaceDN w:val="0"/>
        <w:adjustRightInd w:val="0"/>
        <w:jc w:val="left"/>
        <w:rPr>
          <w:color w:val="000000"/>
        </w:rPr>
      </w:pPr>
      <w:r w:rsidRPr="00AE7BC1">
        <w:rPr>
          <w:rFonts w:eastAsia="Times New Roman"/>
          <w:b/>
        </w:rPr>
        <w:t>CCAST (Care and Clinical Skills Assessment Tool)</w:t>
      </w:r>
      <w:r w:rsidRPr="00DA1C80">
        <w:rPr>
          <w:rFonts w:eastAsia="Times New Roman"/>
          <w:b/>
          <w:noProof/>
          <w:lang w:eastAsia="en-GB"/>
        </w:rPr>
        <w:t xml:space="preserve"> </w:t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  <w:r w:rsidRPr="00DA1C80">
        <w:rPr>
          <w:rFonts w:eastAsia="Times New Roman"/>
          <w:b/>
          <w:noProof/>
          <w:lang w:eastAsia="en-GB"/>
        </w:rPr>
        <w:tab/>
      </w:r>
    </w:p>
    <w:tbl>
      <w:tblPr>
        <w:tblStyle w:val="TableGrid7"/>
        <w:tblpPr w:leftFromText="180" w:rightFromText="180" w:vertAnchor="text" w:horzAnchor="margin" w:tblpXSpec="center" w:tblpY="177"/>
        <w:tblW w:w="15559" w:type="dxa"/>
        <w:tblLook w:val="04A0" w:firstRow="1" w:lastRow="0" w:firstColumn="1" w:lastColumn="0" w:noHBand="0" w:noVBand="1"/>
      </w:tblPr>
      <w:tblGrid>
        <w:gridCol w:w="2376"/>
        <w:gridCol w:w="2828"/>
        <w:gridCol w:w="2275"/>
        <w:gridCol w:w="2552"/>
        <w:gridCol w:w="2589"/>
        <w:gridCol w:w="2939"/>
      </w:tblGrid>
      <w:tr w:rsidR="00BA37EC" w:rsidRPr="00AE7BC1" w14:paraId="7D28661D" w14:textId="77777777" w:rsidTr="00BA37EC">
        <w:tc>
          <w:tcPr>
            <w:tcW w:w="2376" w:type="dxa"/>
          </w:tcPr>
          <w:p w14:paraId="14CDDEE9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Name of Clinical/ procedural Skill:</w:t>
            </w:r>
          </w:p>
        </w:tc>
        <w:tc>
          <w:tcPr>
            <w:tcW w:w="2828" w:type="dxa"/>
          </w:tcPr>
          <w:p w14:paraId="38ED3D4D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5" w:type="dxa"/>
          </w:tcPr>
          <w:p w14:paraId="005596B5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Initial date training commenced:</w:t>
            </w:r>
          </w:p>
        </w:tc>
        <w:tc>
          <w:tcPr>
            <w:tcW w:w="2552" w:type="dxa"/>
          </w:tcPr>
          <w:p w14:paraId="6E834829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</w:tcPr>
          <w:p w14:paraId="3D7445C1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Assessment Number/</w:t>
            </w:r>
          </w:p>
          <w:p w14:paraId="30A4E4E4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Revalidation (R):</w:t>
            </w:r>
          </w:p>
        </w:tc>
        <w:tc>
          <w:tcPr>
            <w:tcW w:w="2939" w:type="dxa"/>
          </w:tcPr>
          <w:p w14:paraId="40EDC842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37EC" w:rsidRPr="00AE7BC1" w14:paraId="22A87903" w14:textId="77777777" w:rsidTr="00BA37EC">
        <w:trPr>
          <w:trHeight w:val="454"/>
        </w:trPr>
        <w:tc>
          <w:tcPr>
            <w:tcW w:w="5204" w:type="dxa"/>
            <w:gridSpan w:val="2"/>
          </w:tcPr>
          <w:p w14:paraId="11E25415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Please circle:</w:t>
            </w:r>
            <w:r w:rsidRPr="00AE7BC1">
              <w:rPr>
                <w:rFonts w:eastAsia="Times New Roman"/>
                <w:i/>
              </w:rPr>
              <w:t xml:space="preserve">      </w:t>
            </w:r>
            <w:r w:rsidRPr="00AE7BC1">
              <w:rPr>
                <w:rFonts w:eastAsia="Times New Roman"/>
              </w:rPr>
              <w:t>Simulation     or     Patient</w:t>
            </w:r>
          </w:p>
        </w:tc>
        <w:tc>
          <w:tcPr>
            <w:tcW w:w="2275" w:type="dxa"/>
          </w:tcPr>
          <w:p w14:paraId="32C072AF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Final Assessment:</w:t>
            </w:r>
          </w:p>
        </w:tc>
        <w:tc>
          <w:tcPr>
            <w:tcW w:w="2552" w:type="dxa"/>
          </w:tcPr>
          <w:p w14:paraId="1BFC813D" w14:textId="77777777" w:rsidR="00BA37EC" w:rsidRPr="00DA1C80" w:rsidRDefault="00BA37EC" w:rsidP="00BA37EC">
            <w:pPr>
              <w:tabs>
                <w:tab w:val="left" w:pos="222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BC1">
              <w:rPr>
                <w:rFonts w:eastAsia="Times New Roman"/>
              </w:rPr>
              <w:t>Y  /  N</w:t>
            </w:r>
          </w:p>
        </w:tc>
        <w:tc>
          <w:tcPr>
            <w:tcW w:w="2589" w:type="dxa"/>
          </w:tcPr>
          <w:p w14:paraId="40F6B696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Payroll number:</w:t>
            </w:r>
          </w:p>
        </w:tc>
        <w:tc>
          <w:tcPr>
            <w:tcW w:w="2939" w:type="dxa"/>
          </w:tcPr>
          <w:p w14:paraId="53C75F86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37EC" w:rsidRPr="00AE7BC1" w14:paraId="41179A29" w14:textId="77777777" w:rsidTr="00BA37EC">
        <w:tc>
          <w:tcPr>
            <w:tcW w:w="2376" w:type="dxa"/>
          </w:tcPr>
          <w:p w14:paraId="3437400F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 xml:space="preserve">Name of </w:t>
            </w:r>
          </w:p>
          <w:p w14:paraId="46A13C5E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Participant:</w:t>
            </w:r>
          </w:p>
        </w:tc>
        <w:tc>
          <w:tcPr>
            <w:tcW w:w="2828" w:type="dxa"/>
          </w:tcPr>
          <w:p w14:paraId="3295AF7A" w14:textId="77777777" w:rsidR="00BA37EC" w:rsidRPr="00DA1C80" w:rsidRDefault="00BA37EC" w:rsidP="00BA37EC">
            <w:pPr>
              <w:tabs>
                <w:tab w:val="left" w:pos="2220"/>
              </w:tabs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79A02E" w14:textId="77777777" w:rsidR="00BA37EC" w:rsidRPr="00DA1C80" w:rsidRDefault="00BA37EC" w:rsidP="00BA37EC">
            <w:pPr>
              <w:tabs>
                <w:tab w:val="left" w:pos="2220"/>
              </w:tabs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5" w:type="dxa"/>
          </w:tcPr>
          <w:p w14:paraId="5C02DBC7" w14:textId="77777777" w:rsidR="00BA37EC" w:rsidRPr="00DA1C80" w:rsidRDefault="00BA37EC" w:rsidP="00BA37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Job title</w:t>
            </w:r>
            <w:r w:rsidRPr="00AE7BC1">
              <w:rPr>
                <w:rFonts w:eastAsia="Times New Roman"/>
              </w:rPr>
              <w:t>:</w:t>
            </w:r>
          </w:p>
        </w:tc>
        <w:tc>
          <w:tcPr>
            <w:tcW w:w="2552" w:type="dxa"/>
          </w:tcPr>
          <w:p w14:paraId="74B63DAD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89" w:type="dxa"/>
          </w:tcPr>
          <w:p w14:paraId="0E6914A1" w14:textId="77777777" w:rsidR="00BA37EC" w:rsidRPr="00DA1C80" w:rsidRDefault="00BA37EC" w:rsidP="00BA37EC">
            <w:pPr>
              <w:tabs>
                <w:tab w:val="left" w:pos="52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Ward/base</w:t>
            </w:r>
          </w:p>
        </w:tc>
        <w:tc>
          <w:tcPr>
            <w:tcW w:w="2939" w:type="dxa"/>
          </w:tcPr>
          <w:p w14:paraId="704924D9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531C24D" w14:textId="77777777" w:rsidR="00BA37EC" w:rsidRPr="00DA1C80" w:rsidRDefault="00BA37EC" w:rsidP="00BA37EC">
      <w:pPr>
        <w:jc w:val="left"/>
        <w:rPr>
          <w:rFonts w:eastAsia="Times New Roman"/>
        </w:rPr>
      </w:pPr>
    </w:p>
    <w:tbl>
      <w:tblPr>
        <w:tblStyle w:val="TableGrid8"/>
        <w:tblW w:w="15559" w:type="dxa"/>
        <w:tblInd w:w="-803" w:type="dxa"/>
        <w:tblLook w:val="04A0" w:firstRow="1" w:lastRow="0" w:firstColumn="1" w:lastColumn="0" w:noHBand="0" w:noVBand="1"/>
      </w:tblPr>
      <w:tblGrid>
        <w:gridCol w:w="2593"/>
        <w:gridCol w:w="304"/>
        <w:gridCol w:w="2289"/>
        <w:gridCol w:w="639"/>
        <w:gridCol w:w="1954"/>
        <w:gridCol w:w="2077"/>
        <w:gridCol w:w="516"/>
        <w:gridCol w:w="2593"/>
        <w:gridCol w:w="1177"/>
        <w:gridCol w:w="1417"/>
      </w:tblGrid>
      <w:tr w:rsidR="00BA37EC" w:rsidRPr="00AE7BC1" w14:paraId="30E1E2EE" w14:textId="77777777" w:rsidTr="00DA1C80">
        <w:tc>
          <w:tcPr>
            <w:tcW w:w="2897" w:type="dxa"/>
            <w:gridSpan w:val="2"/>
            <w:shd w:val="clear" w:color="auto" w:fill="C2D69B" w:themeFill="accent3" w:themeFillTint="99"/>
          </w:tcPr>
          <w:p w14:paraId="553B3B53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Category</w:t>
            </w:r>
          </w:p>
        </w:tc>
        <w:tc>
          <w:tcPr>
            <w:tcW w:w="2928" w:type="dxa"/>
            <w:gridSpan w:val="2"/>
            <w:shd w:val="clear" w:color="auto" w:fill="C2D69B" w:themeFill="accent3" w:themeFillTint="99"/>
          </w:tcPr>
          <w:p w14:paraId="5C5FB911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Areas of competence:</w:t>
            </w:r>
          </w:p>
        </w:tc>
        <w:tc>
          <w:tcPr>
            <w:tcW w:w="4031" w:type="dxa"/>
            <w:gridSpan w:val="2"/>
            <w:shd w:val="clear" w:color="auto" w:fill="C2D69B" w:themeFill="accent3" w:themeFillTint="99"/>
          </w:tcPr>
          <w:p w14:paraId="5F4B99D0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Areas for improvements/ omissions/ general comments:</w:t>
            </w:r>
          </w:p>
        </w:tc>
        <w:tc>
          <w:tcPr>
            <w:tcW w:w="4286" w:type="dxa"/>
            <w:gridSpan w:val="3"/>
            <w:shd w:val="clear" w:color="auto" w:fill="C2D69B" w:themeFill="accent3" w:themeFillTint="99"/>
          </w:tcPr>
          <w:p w14:paraId="7258BC31" w14:textId="77777777" w:rsidR="00BA37EC" w:rsidRPr="00DA1C80" w:rsidRDefault="00BA37EC" w:rsidP="00BA37EC">
            <w:pPr>
              <w:tabs>
                <w:tab w:val="left" w:pos="675"/>
                <w:tab w:val="center" w:pos="203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Areas of good practice: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14:paraId="513898C3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Level:</w:t>
            </w:r>
          </w:p>
          <w:p w14:paraId="03495F83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0,1,2,3,4,5</w:t>
            </w:r>
          </w:p>
        </w:tc>
      </w:tr>
      <w:tr w:rsidR="00BA37EC" w:rsidRPr="00AE7BC1" w14:paraId="67E9EE74" w14:textId="77777777" w:rsidTr="00DA1C80">
        <w:tc>
          <w:tcPr>
            <w:tcW w:w="2897" w:type="dxa"/>
            <w:gridSpan w:val="2"/>
            <w:vMerge w:val="restart"/>
            <w:shd w:val="clear" w:color="auto" w:fill="C2D69B" w:themeFill="accent3" w:themeFillTint="99"/>
          </w:tcPr>
          <w:p w14:paraId="64CBA319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Pre- procedure</w:t>
            </w:r>
          </w:p>
        </w:tc>
        <w:tc>
          <w:tcPr>
            <w:tcW w:w="2928" w:type="dxa"/>
            <w:gridSpan w:val="2"/>
          </w:tcPr>
          <w:p w14:paraId="733CD05E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ID, consent and discussion, allergies and contraindications</w:t>
            </w:r>
          </w:p>
        </w:tc>
        <w:tc>
          <w:tcPr>
            <w:tcW w:w="4031" w:type="dxa"/>
            <w:gridSpan w:val="2"/>
            <w:vMerge w:val="restart"/>
          </w:tcPr>
          <w:p w14:paraId="7F12A1A0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 w:val="restart"/>
          </w:tcPr>
          <w:p w14:paraId="08CF848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C1B8C81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385559AB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146DBDD2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5117E76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Hand hygiene and PPE</w:t>
            </w:r>
          </w:p>
        </w:tc>
        <w:tc>
          <w:tcPr>
            <w:tcW w:w="4031" w:type="dxa"/>
            <w:gridSpan w:val="2"/>
            <w:vMerge/>
          </w:tcPr>
          <w:p w14:paraId="1D15F4A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6E584D89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A385EB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4AC5EDE9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3D5DD208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534F5FB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Patient position and dignity</w:t>
            </w:r>
          </w:p>
        </w:tc>
        <w:tc>
          <w:tcPr>
            <w:tcW w:w="4031" w:type="dxa"/>
            <w:gridSpan w:val="2"/>
            <w:vMerge/>
          </w:tcPr>
          <w:p w14:paraId="27189F8B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76AD4EB7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B1BDA9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0A6527E6" w14:textId="77777777" w:rsidTr="00DA1C80">
        <w:tc>
          <w:tcPr>
            <w:tcW w:w="2897" w:type="dxa"/>
            <w:gridSpan w:val="2"/>
            <w:vMerge w:val="restart"/>
            <w:shd w:val="clear" w:color="auto" w:fill="C2D69B" w:themeFill="accent3" w:themeFillTint="99"/>
          </w:tcPr>
          <w:p w14:paraId="2644E4AE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Procedure</w:t>
            </w:r>
          </w:p>
        </w:tc>
        <w:tc>
          <w:tcPr>
            <w:tcW w:w="2928" w:type="dxa"/>
            <w:gridSpan w:val="2"/>
          </w:tcPr>
          <w:p w14:paraId="3C05A34E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Safe/ effective use of equipment</w:t>
            </w:r>
          </w:p>
        </w:tc>
        <w:tc>
          <w:tcPr>
            <w:tcW w:w="4031" w:type="dxa"/>
            <w:gridSpan w:val="2"/>
            <w:vMerge w:val="restart"/>
          </w:tcPr>
          <w:p w14:paraId="3F56B4B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7C60827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D7AC85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0C6A890A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65B8580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6C16DF1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involve patient as appropriate</w:t>
            </w:r>
          </w:p>
        </w:tc>
        <w:tc>
          <w:tcPr>
            <w:tcW w:w="4031" w:type="dxa"/>
            <w:gridSpan w:val="2"/>
            <w:vMerge/>
          </w:tcPr>
          <w:p w14:paraId="44792C34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77A19F3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667A32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22857E96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6E17F2F0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27CFC4C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Safe disposal of equipment as appropriate</w:t>
            </w:r>
          </w:p>
        </w:tc>
        <w:tc>
          <w:tcPr>
            <w:tcW w:w="4031" w:type="dxa"/>
            <w:gridSpan w:val="2"/>
            <w:vMerge/>
          </w:tcPr>
          <w:p w14:paraId="68BC7C7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shd w:val="clear" w:color="auto" w:fill="C2D69B" w:themeFill="accent3" w:themeFillTint="99"/>
          </w:tcPr>
          <w:p w14:paraId="22003607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Action Plan:</w:t>
            </w:r>
          </w:p>
        </w:tc>
        <w:tc>
          <w:tcPr>
            <w:tcW w:w="1417" w:type="dxa"/>
            <w:vMerge/>
          </w:tcPr>
          <w:p w14:paraId="7D257EF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0FDACB34" w14:textId="77777777" w:rsidTr="00DA1C80">
        <w:tc>
          <w:tcPr>
            <w:tcW w:w="2897" w:type="dxa"/>
            <w:gridSpan w:val="2"/>
            <w:vMerge w:val="restart"/>
            <w:shd w:val="clear" w:color="auto" w:fill="C2D69B" w:themeFill="accent3" w:themeFillTint="99"/>
          </w:tcPr>
          <w:p w14:paraId="76560FD7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Post- procedure</w:t>
            </w:r>
          </w:p>
        </w:tc>
        <w:tc>
          <w:tcPr>
            <w:tcW w:w="2928" w:type="dxa"/>
            <w:gridSpan w:val="2"/>
          </w:tcPr>
          <w:p w14:paraId="5EAA92A8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Expected outcome</w:t>
            </w:r>
          </w:p>
        </w:tc>
        <w:tc>
          <w:tcPr>
            <w:tcW w:w="4031" w:type="dxa"/>
            <w:gridSpan w:val="2"/>
            <w:vMerge w:val="restart"/>
          </w:tcPr>
          <w:p w14:paraId="50C91212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 w:val="restart"/>
          </w:tcPr>
          <w:p w14:paraId="4CC70A9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AEF0D38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36282B10" w14:textId="77777777" w:rsidTr="00DA1C80">
        <w:trPr>
          <w:trHeight w:val="70"/>
        </w:trPr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57B243A9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6CDA85F4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Documentation and record keeping</w:t>
            </w:r>
          </w:p>
        </w:tc>
        <w:tc>
          <w:tcPr>
            <w:tcW w:w="4031" w:type="dxa"/>
            <w:gridSpan w:val="2"/>
            <w:vMerge/>
          </w:tcPr>
          <w:p w14:paraId="1651E07F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5E1E2F8B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712C54E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73654041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3E08C39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7144CD06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IPC/ decontamination</w:t>
            </w:r>
          </w:p>
        </w:tc>
        <w:tc>
          <w:tcPr>
            <w:tcW w:w="4031" w:type="dxa"/>
            <w:gridSpan w:val="2"/>
            <w:vMerge/>
          </w:tcPr>
          <w:p w14:paraId="777A5676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2B53F3A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B791E8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48BB8F3F" w14:textId="77777777" w:rsidTr="00DA1C80">
        <w:tc>
          <w:tcPr>
            <w:tcW w:w="2897" w:type="dxa"/>
            <w:gridSpan w:val="2"/>
            <w:vMerge w:val="restart"/>
            <w:shd w:val="clear" w:color="auto" w:fill="C2D69B" w:themeFill="accent3" w:themeFillTint="99"/>
          </w:tcPr>
          <w:p w14:paraId="0E5EE8B0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Dealing with complications</w:t>
            </w:r>
          </w:p>
        </w:tc>
        <w:tc>
          <w:tcPr>
            <w:tcW w:w="2928" w:type="dxa"/>
            <w:gridSpan w:val="2"/>
          </w:tcPr>
          <w:p w14:paraId="6A117124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Identify complications, seek timely advice</w:t>
            </w:r>
          </w:p>
        </w:tc>
        <w:tc>
          <w:tcPr>
            <w:tcW w:w="4031" w:type="dxa"/>
            <w:gridSpan w:val="2"/>
            <w:vMerge w:val="restart"/>
          </w:tcPr>
          <w:p w14:paraId="3A2E5DA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1FCC896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4BFAF7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4CA23B18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5E733901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055EC26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Action to Rectify</w:t>
            </w:r>
          </w:p>
        </w:tc>
        <w:tc>
          <w:tcPr>
            <w:tcW w:w="4031" w:type="dxa"/>
            <w:gridSpan w:val="2"/>
            <w:vMerge/>
          </w:tcPr>
          <w:p w14:paraId="1F5446CE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7F2D0375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EA894D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750F6D26" w14:textId="77777777" w:rsidTr="00DA1C80">
        <w:tc>
          <w:tcPr>
            <w:tcW w:w="2897" w:type="dxa"/>
            <w:gridSpan w:val="2"/>
            <w:vMerge/>
            <w:shd w:val="clear" w:color="auto" w:fill="C2D69B" w:themeFill="accent3" w:themeFillTint="99"/>
          </w:tcPr>
          <w:p w14:paraId="06C1E5C2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14:paraId="5797F561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Reporting/ record keeping</w:t>
            </w:r>
          </w:p>
        </w:tc>
        <w:tc>
          <w:tcPr>
            <w:tcW w:w="4031" w:type="dxa"/>
            <w:gridSpan w:val="2"/>
            <w:vMerge/>
          </w:tcPr>
          <w:p w14:paraId="7BAD6306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Merge/>
          </w:tcPr>
          <w:p w14:paraId="45BCE6BF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AED1A1B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49B6C58E" w14:textId="77777777" w:rsidTr="00DA1C80">
        <w:trPr>
          <w:trHeight w:val="820"/>
        </w:trPr>
        <w:tc>
          <w:tcPr>
            <w:tcW w:w="2897" w:type="dxa"/>
            <w:gridSpan w:val="2"/>
            <w:shd w:val="clear" w:color="auto" w:fill="C2D69B" w:themeFill="accent3" w:themeFillTint="99"/>
          </w:tcPr>
          <w:p w14:paraId="6BDB4802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Reflection from participant</w:t>
            </w:r>
          </w:p>
          <w:p w14:paraId="30E33FC4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912044B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662" w:type="dxa"/>
            <w:gridSpan w:val="8"/>
          </w:tcPr>
          <w:p w14:paraId="633B6CAA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8739F88" w14:textId="77777777" w:rsidR="00BA37EC" w:rsidRPr="00DA1C80" w:rsidRDefault="00BA37EC" w:rsidP="00BA37EC">
            <w:pPr>
              <w:tabs>
                <w:tab w:val="left" w:pos="358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ED4589" w14:textId="77777777" w:rsidR="00BA37EC" w:rsidRPr="00DA1C80" w:rsidRDefault="00BA37EC" w:rsidP="00BA37EC">
            <w:pPr>
              <w:tabs>
                <w:tab w:val="left" w:pos="358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8F9E40" w14:textId="068DFB45" w:rsidR="00BA37EC" w:rsidRPr="00DA1C80" w:rsidRDefault="00BA37EC" w:rsidP="00BA37EC">
            <w:pPr>
              <w:tabs>
                <w:tab w:val="left" w:pos="3585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80">
              <w:rPr>
                <w:rFonts w:eastAsia="Times New Roman"/>
                <w:b/>
                <w:sz w:val="24"/>
                <w:szCs w:val="24"/>
              </w:rPr>
              <w:t>Learner to sign once given feedback:</w:t>
            </w:r>
          </w:p>
        </w:tc>
      </w:tr>
      <w:tr w:rsidR="00BA37EC" w:rsidRPr="00AE7BC1" w14:paraId="5362723F" w14:textId="77777777" w:rsidTr="00A120F9">
        <w:trPr>
          <w:trHeight w:val="692"/>
        </w:trPr>
        <w:tc>
          <w:tcPr>
            <w:tcW w:w="2593" w:type="dxa"/>
            <w:shd w:val="clear" w:color="auto" w:fill="auto"/>
          </w:tcPr>
          <w:p w14:paraId="752636D1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Assessor name:</w:t>
            </w:r>
          </w:p>
          <w:p w14:paraId="45B8C33E" w14:textId="5611EBB5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i/>
              </w:rPr>
              <w:t>Print name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C26FCEF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14:paraId="556D6494" w14:textId="7777777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Assessor sign:</w:t>
            </w:r>
          </w:p>
          <w:p w14:paraId="5EC24DBD" w14:textId="60B86D23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i/>
              </w:rPr>
              <w:t>Signature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F2D4199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14:paraId="663A60AC" w14:textId="3375BB26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Assessor Qualification:</w:t>
            </w:r>
          </w:p>
        </w:tc>
        <w:tc>
          <w:tcPr>
            <w:tcW w:w="2594" w:type="dxa"/>
            <w:gridSpan w:val="2"/>
            <w:shd w:val="clear" w:color="auto" w:fill="auto"/>
          </w:tcPr>
          <w:p w14:paraId="49E438C3" w14:textId="22D7A3EF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37EC" w:rsidRPr="00AE7BC1" w14:paraId="3DF15941" w14:textId="77777777" w:rsidTr="00A120F9">
        <w:trPr>
          <w:trHeight w:val="692"/>
        </w:trPr>
        <w:tc>
          <w:tcPr>
            <w:tcW w:w="2593" w:type="dxa"/>
            <w:shd w:val="clear" w:color="auto" w:fill="auto"/>
          </w:tcPr>
          <w:p w14:paraId="5014777C" w14:textId="30BF7143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Assessor payroll number: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3C389F66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</w:tcPr>
          <w:p w14:paraId="6347CD3E" w14:textId="3B68D947" w:rsidR="00BA37EC" w:rsidRPr="00DA1C80" w:rsidRDefault="00BA37EC" w:rsidP="00BA37EC">
            <w:pPr>
              <w:tabs>
                <w:tab w:val="left" w:pos="2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CCAST Clinical Skills Assessor:</w:t>
            </w:r>
          </w:p>
        </w:tc>
        <w:tc>
          <w:tcPr>
            <w:tcW w:w="2593" w:type="dxa"/>
            <w:gridSpan w:val="2"/>
            <w:shd w:val="clear" w:color="auto" w:fill="auto"/>
          </w:tcPr>
          <w:p w14:paraId="54999E69" w14:textId="40644CA3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</w:rPr>
              <w:tab/>
              <w:t>Y  /  N</w:t>
            </w:r>
          </w:p>
        </w:tc>
        <w:tc>
          <w:tcPr>
            <w:tcW w:w="2593" w:type="dxa"/>
            <w:shd w:val="clear" w:color="auto" w:fill="auto"/>
          </w:tcPr>
          <w:p w14:paraId="245F08A6" w14:textId="62DCECDE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7BC1">
              <w:rPr>
                <w:rFonts w:eastAsia="Times New Roman"/>
                <w:b/>
              </w:rPr>
              <w:t>Date:</w:t>
            </w:r>
          </w:p>
        </w:tc>
        <w:tc>
          <w:tcPr>
            <w:tcW w:w="2594" w:type="dxa"/>
            <w:gridSpan w:val="2"/>
            <w:shd w:val="clear" w:color="auto" w:fill="auto"/>
          </w:tcPr>
          <w:p w14:paraId="6CDB8E5C" w14:textId="77777777" w:rsidR="00BA37EC" w:rsidRPr="00DA1C80" w:rsidRDefault="00BA37EC" w:rsidP="00BA37E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5"/>
        <w:tblW w:w="15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10972"/>
      </w:tblGrid>
      <w:tr w:rsidR="00BA37EC" w:rsidRPr="00AE7BC1" w14:paraId="749A0CB9" w14:textId="77777777" w:rsidTr="00DA1C80">
        <w:trPr>
          <w:trHeight w:val="1518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34B1D" w14:textId="51F6EF09" w:rsidR="00BA37EC" w:rsidRPr="00DA1C80" w:rsidRDefault="00BA37EC" w:rsidP="00BA37EC">
            <w:pPr>
              <w:tabs>
                <w:tab w:val="left" w:pos="1275"/>
              </w:tabs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>Level 0</w:t>
            </w:r>
            <w:r w:rsidR="00AE7BC1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>- unable to complete/unsafe practice</w:t>
            </w:r>
          </w:p>
        </w:tc>
        <w:tc>
          <w:tcPr>
            <w:tcW w:w="109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B57D70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Cs/>
                <w:color w:val="000000" w:themeColor="text1"/>
                <w:kern w:val="24"/>
                <w:lang w:eastAsia="en-GB"/>
              </w:rPr>
              <w:t>This is used when the learner is unsafe and the session should be stopped, or the assessor completes the skill.  This could be a disability that prevents the skill being completed or lack of co-ordination.  Further simulation training can be offered.</w:t>
            </w:r>
          </w:p>
        </w:tc>
      </w:tr>
      <w:tr w:rsidR="00BA37EC" w:rsidRPr="00AE7BC1" w14:paraId="7F40B038" w14:textId="77777777" w:rsidTr="00DA1C80">
        <w:trPr>
          <w:trHeight w:val="924"/>
        </w:trPr>
        <w:tc>
          <w:tcPr>
            <w:tcW w:w="4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709A5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>Level 1 - Novice</w:t>
            </w:r>
          </w:p>
        </w:tc>
        <w:tc>
          <w:tcPr>
            <w:tcW w:w="109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69E345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color w:val="000000" w:themeColor="text1"/>
                <w:kern w:val="24"/>
                <w:lang w:eastAsia="en-GB"/>
              </w:rPr>
              <w:t>Baseline assessment the person may have no prior experience of procedure but can follow instruction. Can progress to workplace assessments.</w:t>
            </w:r>
          </w:p>
        </w:tc>
      </w:tr>
      <w:tr w:rsidR="00BA37EC" w:rsidRPr="00AE7BC1" w14:paraId="07EF6996" w14:textId="77777777" w:rsidTr="00DA1C80">
        <w:trPr>
          <w:trHeight w:val="1139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55298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>Level 2 – Advanced beginner</w:t>
            </w:r>
          </w:p>
        </w:tc>
        <w:tc>
          <w:tcPr>
            <w:tcW w:w="10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E93F9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color w:val="000000" w:themeColor="text1"/>
                <w:kern w:val="24"/>
                <w:lang w:eastAsia="en-GB"/>
              </w:rPr>
              <w:t>Baseline/Supervised assessment/could be final assessment, acceptable performance starting to recognise the skill and requirements but not necessarily in the correct order.</w:t>
            </w:r>
          </w:p>
        </w:tc>
      </w:tr>
      <w:tr w:rsidR="00BA37EC" w:rsidRPr="00AE7BC1" w14:paraId="2504669F" w14:textId="77777777" w:rsidTr="00DA1C80">
        <w:trPr>
          <w:trHeight w:val="1459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266D4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 xml:space="preserve">Level 3 – Competent </w:t>
            </w:r>
          </w:p>
        </w:tc>
        <w:tc>
          <w:tcPr>
            <w:tcW w:w="10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1F8380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color w:val="000000" w:themeColor="text1"/>
                <w:kern w:val="24"/>
                <w:lang w:eastAsia="en-GB"/>
              </w:rPr>
              <w:t>Supervised/Final Assessment/Revalidation, mastered the skill needs more experience to gain fluidity. Is competent to practice autonomously.</w:t>
            </w:r>
          </w:p>
        </w:tc>
      </w:tr>
      <w:tr w:rsidR="00BA37EC" w:rsidRPr="00AE7BC1" w14:paraId="53CC26CE" w14:textId="77777777" w:rsidTr="00DA1C80">
        <w:trPr>
          <w:trHeight w:val="1139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E1A02E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lastRenderedPageBreak/>
              <w:t xml:space="preserve">Level 4 – Proficient </w:t>
            </w:r>
          </w:p>
        </w:tc>
        <w:tc>
          <w:tcPr>
            <w:tcW w:w="10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CAC3F3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color w:val="000000" w:themeColor="text1"/>
                <w:kern w:val="24"/>
                <w:lang w:eastAsia="en-GB"/>
              </w:rPr>
              <w:t>Final assessment/Revalidation can carry out the skill independently and can adapt to patients or procedure as it develops.</w:t>
            </w:r>
          </w:p>
        </w:tc>
      </w:tr>
      <w:tr w:rsidR="00BA37EC" w:rsidRPr="00AE7BC1" w14:paraId="329412D2" w14:textId="77777777" w:rsidTr="00DA1C80">
        <w:trPr>
          <w:trHeight w:val="1196"/>
        </w:trPr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F98B65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b/>
                <w:bCs/>
                <w:color w:val="000000" w:themeColor="text1"/>
                <w:kern w:val="24"/>
                <w:lang w:eastAsia="en-GB"/>
              </w:rPr>
              <w:t xml:space="preserve">Level 5 – Expert </w:t>
            </w:r>
          </w:p>
        </w:tc>
        <w:tc>
          <w:tcPr>
            <w:tcW w:w="109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65845F" w14:textId="77777777" w:rsidR="00BA37EC" w:rsidRPr="00DA1C80" w:rsidRDefault="00BA37EC" w:rsidP="00BA37EC">
            <w:pPr>
              <w:jc w:val="left"/>
              <w:rPr>
                <w:rFonts w:eastAsia="Times New Roman"/>
                <w:lang w:eastAsia="en-GB"/>
              </w:rPr>
            </w:pPr>
            <w:r w:rsidRPr="00DA1C80">
              <w:rPr>
                <w:rFonts w:eastAsia="Times New Roman"/>
                <w:color w:val="000000" w:themeColor="text1"/>
                <w:kern w:val="24"/>
                <w:lang w:eastAsia="en-GB"/>
              </w:rPr>
              <w:t>Revalidation, this individual has mastered the skill and does not rely on rules can think and act accordingly in a safe effective manner.  Fluid, flexible and highly proficient.</w:t>
            </w:r>
          </w:p>
        </w:tc>
      </w:tr>
    </w:tbl>
    <w:p w14:paraId="1D186F28" w14:textId="77777777" w:rsidR="00BA37EC" w:rsidRPr="00DA1C80" w:rsidRDefault="00BA37EC" w:rsidP="00BA37EC">
      <w:pPr>
        <w:jc w:val="left"/>
        <w:rPr>
          <w:rFonts w:eastAsia="Times New Roman"/>
        </w:rPr>
      </w:pPr>
    </w:p>
    <w:p w14:paraId="391B4DAD" w14:textId="77777777" w:rsidR="007160CB" w:rsidRPr="00DA1C80" w:rsidRDefault="007160CB" w:rsidP="007B3A51">
      <w:pPr>
        <w:jc w:val="right"/>
        <w:rPr>
          <w:b/>
          <w:bCs/>
          <w:sz w:val="2"/>
          <w:szCs w:val="2"/>
          <w:lang w:eastAsia="en-GB"/>
        </w:rPr>
      </w:pPr>
    </w:p>
    <w:sectPr w:rsidR="007160CB" w:rsidRPr="00DA1C80" w:rsidSect="007B3A51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70AD" w14:textId="77777777" w:rsidR="008025BD" w:rsidRDefault="008025BD">
      <w:r>
        <w:separator/>
      </w:r>
    </w:p>
  </w:endnote>
  <w:endnote w:type="continuationSeparator" w:id="0">
    <w:p w14:paraId="693611BC" w14:textId="77777777" w:rsidR="008025BD" w:rsidRDefault="0080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4CD2" w14:textId="77777777" w:rsidR="008025BD" w:rsidRDefault="008025BD">
      <w:r>
        <w:separator/>
      </w:r>
    </w:p>
  </w:footnote>
  <w:footnote w:type="continuationSeparator" w:id="0">
    <w:p w14:paraId="5591F42C" w14:textId="77777777" w:rsidR="008025BD" w:rsidRDefault="0080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C315" w14:textId="2D26527E" w:rsidR="00BA37EC" w:rsidRDefault="00BA3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1224"/>
    <w:multiLevelType w:val="hybridMultilevel"/>
    <w:tmpl w:val="69DA5BD0"/>
    <w:lvl w:ilvl="0" w:tplc="33A6F3F2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739"/>
    <w:multiLevelType w:val="hybridMultilevel"/>
    <w:tmpl w:val="EACC4490"/>
    <w:lvl w:ilvl="0" w:tplc="4B6E1FEC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B06C3"/>
    <w:multiLevelType w:val="hybridMultilevel"/>
    <w:tmpl w:val="502E6F46"/>
    <w:lvl w:ilvl="0" w:tplc="8E3AB376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5C98"/>
    <w:multiLevelType w:val="hybridMultilevel"/>
    <w:tmpl w:val="0D444A22"/>
    <w:lvl w:ilvl="0" w:tplc="CF1E35C0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0528"/>
    <w:multiLevelType w:val="hybridMultilevel"/>
    <w:tmpl w:val="FCE805EE"/>
    <w:lvl w:ilvl="0" w:tplc="A8869F86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7B45"/>
    <w:multiLevelType w:val="hybridMultilevel"/>
    <w:tmpl w:val="D8944BDE"/>
    <w:lvl w:ilvl="0" w:tplc="9C446CB4">
      <w:start w:val="1"/>
      <w:numFmt w:val="bullet"/>
      <w:lvlText w:val=""/>
      <w:lvlJc w:val="left"/>
      <w:pPr>
        <w:tabs>
          <w:tab w:val="num" w:pos="1440"/>
        </w:tabs>
        <w:ind w:left="851" w:hanging="49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4A80"/>
    <w:multiLevelType w:val="multilevel"/>
    <w:tmpl w:val="9B1AA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6F4B5CD5"/>
    <w:multiLevelType w:val="hybridMultilevel"/>
    <w:tmpl w:val="61B6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CD5"/>
    <w:multiLevelType w:val="hybridMultilevel"/>
    <w:tmpl w:val="71A0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30ABE"/>
    <w:multiLevelType w:val="hybridMultilevel"/>
    <w:tmpl w:val="76B4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26028">
    <w:abstractNumId w:val="14"/>
  </w:num>
  <w:num w:numId="2" w16cid:durableId="1476340605">
    <w:abstractNumId w:val="4"/>
  </w:num>
  <w:num w:numId="3" w16cid:durableId="2139689409">
    <w:abstractNumId w:val="12"/>
  </w:num>
  <w:num w:numId="4" w16cid:durableId="845096839">
    <w:abstractNumId w:val="19"/>
  </w:num>
  <w:num w:numId="5" w16cid:durableId="1531651226">
    <w:abstractNumId w:val="11"/>
  </w:num>
  <w:num w:numId="6" w16cid:durableId="1417244359">
    <w:abstractNumId w:val="2"/>
  </w:num>
  <w:num w:numId="7" w16cid:durableId="1372412603">
    <w:abstractNumId w:val="8"/>
  </w:num>
  <w:num w:numId="8" w16cid:durableId="1122577635">
    <w:abstractNumId w:val="6"/>
  </w:num>
  <w:num w:numId="9" w16cid:durableId="1486167098">
    <w:abstractNumId w:val="1"/>
  </w:num>
  <w:num w:numId="10" w16cid:durableId="703095015">
    <w:abstractNumId w:val="7"/>
  </w:num>
  <w:num w:numId="11" w16cid:durableId="1702510270">
    <w:abstractNumId w:val="5"/>
  </w:num>
  <w:num w:numId="12" w16cid:durableId="363946579">
    <w:abstractNumId w:val="0"/>
  </w:num>
  <w:num w:numId="13" w16cid:durableId="983388036">
    <w:abstractNumId w:val="13"/>
  </w:num>
  <w:num w:numId="14" w16cid:durableId="521284119">
    <w:abstractNumId w:val="16"/>
  </w:num>
  <w:num w:numId="15" w16cid:durableId="1025136136">
    <w:abstractNumId w:val="18"/>
  </w:num>
  <w:num w:numId="16" w16cid:durableId="1659383284">
    <w:abstractNumId w:val="3"/>
  </w:num>
  <w:num w:numId="17" w16cid:durableId="331420622">
    <w:abstractNumId w:val="15"/>
  </w:num>
  <w:num w:numId="18" w16cid:durableId="677926759">
    <w:abstractNumId w:val="10"/>
  </w:num>
  <w:num w:numId="19" w16cid:durableId="1629513384">
    <w:abstractNumId w:val="17"/>
  </w:num>
  <w:num w:numId="20" w16cid:durableId="1205559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51EB9"/>
    <w:rsid w:val="00170E48"/>
    <w:rsid w:val="00174C83"/>
    <w:rsid w:val="00192AD7"/>
    <w:rsid w:val="001A722E"/>
    <w:rsid w:val="0024079A"/>
    <w:rsid w:val="002653BF"/>
    <w:rsid w:val="00271D9C"/>
    <w:rsid w:val="002E3D93"/>
    <w:rsid w:val="0034788B"/>
    <w:rsid w:val="003A20A1"/>
    <w:rsid w:val="003A5995"/>
    <w:rsid w:val="003A78EC"/>
    <w:rsid w:val="003E3C25"/>
    <w:rsid w:val="00474740"/>
    <w:rsid w:val="004C1B17"/>
    <w:rsid w:val="005318ED"/>
    <w:rsid w:val="00591A8C"/>
    <w:rsid w:val="005D4F01"/>
    <w:rsid w:val="005E306E"/>
    <w:rsid w:val="00601F93"/>
    <w:rsid w:val="00636809"/>
    <w:rsid w:val="00641950"/>
    <w:rsid w:val="0069096C"/>
    <w:rsid w:val="006E58D1"/>
    <w:rsid w:val="0070704F"/>
    <w:rsid w:val="0071446F"/>
    <w:rsid w:val="007160CB"/>
    <w:rsid w:val="007A0EF8"/>
    <w:rsid w:val="007B3A51"/>
    <w:rsid w:val="007E7FFD"/>
    <w:rsid w:val="008025BD"/>
    <w:rsid w:val="00856A3C"/>
    <w:rsid w:val="008A108A"/>
    <w:rsid w:val="008E4DA0"/>
    <w:rsid w:val="00906904"/>
    <w:rsid w:val="0092157B"/>
    <w:rsid w:val="009406BF"/>
    <w:rsid w:val="00961B0A"/>
    <w:rsid w:val="00972551"/>
    <w:rsid w:val="009A0E48"/>
    <w:rsid w:val="009B4BC6"/>
    <w:rsid w:val="009B626F"/>
    <w:rsid w:val="009C5923"/>
    <w:rsid w:val="00A26E46"/>
    <w:rsid w:val="00A43871"/>
    <w:rsid w:val="00A50F44"/>
    <w:rsid w:val="00A67CEB"/>
    <w:rsid w:val="00A95872"/>
    <w:rsid w:val="00AB3748"/>
    <w:rsid w:val="00AE7BC1"/>
    <w:rsid w:val="00AF130E"/>
    <w:rsid w:val="00AF42CD"/>
    <w:rsid w:val="00AF7861"/>
    <w:rsid w:val="00B11453"/>
    <w:rsid w:val="00B32C0E"/>
    <w:rsid w:val="00B8131C"/>
    <w:rsid w:val="00B845A8"/>
    <w:rsid w:val="00B91986"/>
    <w:rsid w:val="00BA0109"/>
    <w:rsid w:val="00BA37EC"/>
    <w:rsid w:val="00BA757E"/>
    <w:rsid w:val="00BB5789"/>
    <w:rsid w:val="00BD3A1F"/>
    <w:rsid w:val="00BD5E7F"/>
    <w:rsid w:val="00BE20B0"/>
    <w:rsid w:val="00C06F77"/>
    <w:rsid w:val="00CC7E2C"/>
    <w:rsid w:val="00CD6E77"/>
    <w:rsid w:val="00CF305D"/>
    <w:rsid w:val="00DA1C80"/>
    <w:rsid w:val="00E202D5"/>
    <w:rsid w:val="00E344E8"/>
    <w:rsid w:val="00EC37FD"/>
    <w:rsid w:val="00EC4021"/>
    <w:rsid w:val="00F1725B"/>
    <w:rsid w:val="00F210D1"/>
    <w:rsid w:val="00FC0F2D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5C5E"/>
  <w15:docId w15:val="{AFAC10ED-3175-4811-B3DA-BF0E424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Paragraph">
    <w:name w:val="List Paragraph"/>
    <w:basedOn w:val="Normal"/>
    <w:uiPriority w:val="34"/>
    <w:qFormat/>
    <w:rsid w:val="007E7FFD"/>
    <w:pPr>
      <w:ind w:left="720"/>
      <w:jc w:val="left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F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rsid w:val="0070704F"/>
    <w:pPr>
      <w:ind w:left="720"/>
    </w:pPr>
    <w:rPr>
      <w:rFonts w:eastAsia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04F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0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04F"/>
  </w:style>
  <w:style w:type="character" w:styleId="Hyperlink">
    <w:name w:val="Hyperlink"/>
    <w:basedOn w:val="DefaultParagraphFont"/>
    <w:uiPriority w:val="99"/>
    <w:semiHidden/>
    <w:rsid w:val="007160CB"/>
    <w:rPr>
      <w:rFonts w:cs="Times New Roman"/>
      <w:color w:val="0000FF"/>
      <w:u w:val="single"/>
    </w:rPr>
  </w:style>
  <w:style w:type="table" w:styleId="LightShading-Accent4">
    <w:name w:val="Light Shading Accent 4"/>
    <w:basedOn w:val="TableNormal"/>
    <w:uiPriority w:val="60"/>
    <w:semiHidden/>
    <w:unhideWhenUsed/>
    <w:rsid w:val="007160CB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6E46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BA37E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BA37E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A37EC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A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72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1D9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27CC-340C-4A34-B1AB-59477201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BLACK, Susan (ROTHERHAM DONCASTER AND SOUTH HUMBER NHS FOUNDATION TRUST)</cp:lastModifiedBy>
  <cp:revision>3</cp:revision>
  <cp:lastPrinted>2023-06-29T13:04:00Z</cp:lastPrinted>
  <dcterms:created xsi:type="dcterms:W3CDTF">2023-06-29T13:05:00Z</dcterms:created>
  <dcterms:modified xsi:type="dcterms:W3CDTF">2023-06-29T13:06:00Z</dcterms:modified>
</cp:coreProperties>
</file>