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CC5D" w14:textId="3B912384" w:rsidR="00FB1DF8" w:rsidRDefault="00FC789C" w:rsidP="00227DAC">
      <w:pPr>
        <w:pStyle w:val="Heading1"/>
        <w:rPr>
          <w:color w:val="800080"/>
        </w:rPr>
      </w:pPr>
      <w:bookmarkStart w:id="0" w:name="_Toc144378376"/>
      <w:r>
        <w:rPr>
          <w:noProof/>
          <w:lang w:eastAsia="en-GB"/>
        </w:rPr>
        <mc:AlternateContent>
          <mc:Choice Requires="wps">
            <w:drawing>
              <wp:anchor distT="45720" distB="45720" distL="114300" distR="114300" simplePos="0" relativeHeight="252130304" behindDoc="0" locked="0" layoutInCell="1" allowOverlap="1" wp14:anchorId="46DA27D1" wp14:editId="1E842D33">
                <wp:simplePos x="0" y="0"/>
                <wp:positionH relativeFrom="column">
                  <wp:posOffset>5491480</wp:posOffset>
                </wp:positionH>
                <wp:positionV relativeFrom="paragraph">
                  <wp:posOffset>-162560</wp:posOffset>
                </wp:positionV>
                <wp:extent cx="1280906" cy="1404620"/>
                <wp:effectExtent l="0" t="0" r="14605" b="25400"/>
                <wp:wrapNone/>
                <wp:docPr id="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906"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920876F" w14:textId="77777777" w:rsidR="00DB6122" w:rsidRPr="007A696D" w:rsidRDefault="00DB6122" w:rsidP="00DB6122">
                            <w:pPr>
                              <w:jc w:val="center"/>
                              <w:rPr>
                                <w:b/>
                              </w:rPr>
                            </w:pPr>
                            <w:r w:rsidRPr="007A696D">
                              <w:rPr>
                                <w:b/>
                              </w:rPr>
                              <w:t>ACTION CARD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A27D1" id="_x0000_t202" coordsize="21600,21600" o:spt="202" path="m,l,21600r21600,l21600,xe">
                <v:stroke joinstyle="miter"/>
                <v:path gradientshapeok="t" o:connecttype="rect"/>
              </v:shapetype>
              <v:shape id="Text Box 2" o:spid="_x0000_s1026" type="#_x0000_t202" style="position:absolute;margin-left:432.4pt;margin-top:-12.8pt;width:100.85pt;height:110.6pt;z-index:252130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" fillcolor="white [3201]" strokecolor="black [3200]" strokeweight="1pt">
                <v:textbox style="mso-fit-shape-to-text:t">
                  <w:txbxContent>
                    <w:p w14:paraId="1920876F" w14:textId="77777777" w:rsidR="00DB6122" w:rsidRPr="007A696D" w:rsidRDefault="00DB6122" w:rsidP="00DB6122">
                      <w:pPr>
                        <w:jc w:val="center"/>
                        <w:rPr>
                          <w:b/>
                        </w:rPr>
                      </w:pPr>
                      <w:r w:rsidRPr="007A696D">
                        <w:rPr>
                          <w:b/>
                        </w:rPr>
                        <w:t>ACTION CARD</w:t>
                      </w:r>
                    </w:p>
                  </w:txbxContent>
                </v:textbox>
              </v:shape>
            </w:pict>
          </mc:Fallback>
        </mc:AlternateContent>
      </w:r>
      <w:r w:rsidR="00FB1DF8" w:rsidRPr="00227DAC">
        <w:t>A</w:t>
      </w:r>
      <w:r w:rsidR="00227DAC" w:rsidRPr="00227DAC">
        <w:t>ppendix</w:t>
      </w:r>
      <w:r w:rsidR="00FB1DF8" w:rsidRPr="00227DAC">
        <w:t xml:space="preserve"> </w:t>
      </w:r>
      <w:r w:rsidR="008B6BB2" w:rsidRPr="00227DAC">
        <w:t>I</w:t>
      </w:r>
      <w:r w:rsidR="00227DAC" w:rsidRPr="00227DAC">
        <w:t xml:space="preserve"> – Silver Commander Role Card</w:t>
      </w:r>
      <w:bookmarkEnd w:id="0"/>
    </w:p>
    <w:p w14:paraId="6FD8DFAA" w14:textId="77777777" w:rsidR="00DB6122" w:rsidRDefault="00DB6122" w:rsidP="00FB1DF8">
      <w:pPr>
        <w:rPr>
          <w:b/>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25"/>
        <w:gridCol w:w="3452"/>
        <w:gridCol w:w="1778"/>
      </w:tblGrid>
      <w:tr w:rsidR="00FB1DF8" w:rsidRPr="00736D82" w14:paraId="31531E91" w14:textId="77777777" w:rsidTr="00E949CE">
        <w:tc>
          <w:tcPr>
            <w:tcW w:w="5341" w:type="dxa"/>
            <w:gridSpan w:val="2"/>
            <w:shd w:val="clear" w:color="auto" w:fill="A6A6A6"/>
          </w:tcPr>
          <w:p w14:paraId="66E0D669" w14:textId="77777777" w:rsidR="00FB1DF8" w:rsidRPr="005A2EA8" w:rsidRDefault="00FB1DF8" w:rsidP="00E949CE">
            <w:pPr>
              <w:autoSpaceDE w:val="0"/>
              <w:autoSpaceDN w:val="0"/>
              <w:adjustRightInd w:val="0"/>
              <w:spacing w:before="40" w:after="40"/>
              <w:rPr>
                <w:b/>
                <w:bCs/>
                <w:sz w:val="22"/>
                <w:szCs w:val="22"/>
              </w:rPr>
            </w:pPr>
            <w:r w:rsidRPr="005A2EA8">
              <w:rPr>
                <w:b/>
                <w:sz w:val="28"/>
                <w:szCs w:val="28"/>
              </w:rPr>
              <w:t>Action Card</w:t>
            </w:r>
          </w:p>
        </w:tc>
        <w:tc>
          <w:tcPr>
            <w:tcW w:w="5341" w:type="dxa"/>
            <w:gridSpan w:val="2"/>
            <w:shd w:val="clear" w:color="auto" w:fill="A6A6A6"/>
          </w:tcPr>
          <w:p w14:paraId="5A8E770C" w14:textId="77777777" w:rsidR="00FB1DF8" w:rsidRPr="005A2EA8" w:rsidRDefault="00FB1DF8" w:rsidP="00E949CE">
            <w:pPr>
              <w:spacing w:before="40" w:after="40"/>
              <w:rPr>
                <w:b/>
                <w:sz w:val="20"/>
                <w:szCs w:val="20"/>
              </w:rPr>
            </w:pPr>
            <w:r>
              <w:rPr>
                <w:b/>
                <w:sz w:val="28"/>
                <w:szCs w:val="28"/>
              </w:rPr>
              <w:t xml:space="preserve">Care Group </w:t>
            </w:r>
            <w:r w:rsidRPr="005A2EA8">
              <w:rPr>
                <w:b/>
                <w:sz w:val="28"/>
                <w:szCs w:val="28"/>
              </w:rPr>
              <w:t>Director/Silver Commander</w:t>
            </w:r>
          </w:p>
          <w:p w14:paraId="2679FFB2" w14:textId="77777777" w:rsidR="00FB1DF8" w:rsidRPr="005A2EA8" w:rsidRDefault="00FB1DF8" w:rsidP="00E949CE">
            <w:pPr>
              <w:autoSpaceDE w:val="0"/>
              <w:autoSpaceDN w:val="0"/>
              <w:adjustRightInd w:val="0"/>
              <w:spacing w:before="40" w:after="40"/>
              <w:rPr>
                <w:b/>
                <w:bCs/>
                <w:sz w:val="28"/>
                <w:szCs w:val="28"/>
              </w:rPr>
            </w:pPr>
            <w:r>
              <w:rPr>
                <w:b/>
                <w:bCs/>
                <w:sz w:val="28"/>
                <w:szCs w:val="28"/>
              </w:rPr>
              <w:t>In the event of a Critical or Major Incident</w:t>
            </w:r>
          </w:p>
        </w:tc>
      </w:tr>
      <w:tr w:rsidR="00FB1DF8" w:rsidRPr="00736D82" w14:paraId="25071585" w14:textId="77777777" w:rsidTr="00E949CE">
        <w:tc>
          <w:tcPr>
            <w:tcW w:w="5341" w:type="dxa"/>
            <w:gridSpan w:val="2"/>
            <w:shd w:val="clear" w:color="auto" w:fill="A6A6A6"/>
          </w:tcPr>
          <w:p w14:paraId="5CC85E6A" w14:textId="77777777" w:rsidR="00FB1DF8" w:rsidRPr="005A2EA8" w:rsidRDefault="00FB1DF8" w:rsidP="00E949CE">
            <w:pPr>
              <w:autoSpaceDE w:val="0"/>
              <w:autoSpaceDN w:val="0"/>
              <w:adjustRightInd w:val="0"/>
              <w:spacing w:before="40" w:after="40"/>
              <w:rPr>
                <w:b/>
                <w:bCs/>
                <w:sz w:val="22"/>
                <w:szCs w:val="22"/>
              </w:rPr>
            </w:pPr>
            <w:r w:rsidRPr="005A2EA8">
              <w:rPr>
                <w:b/>
                <w:bCs/>
                <w:sz w:val="22"/>
                <w:szCs w:val="22"/>
              </w:rPr>
              <w:t xml:space="preserve">Accountable to </w:t>
            </w:r>
          </w:p>
        </w:tc>
        <w:tc>
          <w:tcPr>
            <w:tcW w:w="5341" w:type="dxa"/>
            <w:gridSpan w:val="2"/>
            <w:shd w:val="clear" w:color="auto" w:fill="A6A6A6"/>
          </w:tcPr>
          <w:p w14:paraId="0DDAFC20" w14:textId="77777777" w:rsidR="00FB1DF8" w:rsidRPr="005A2EA8" w:rsidRDefault="00FB1DF8" w:rsidP="00E949CE">
            <w:pPr>
              <w:autoSpaceDE w:val="0"/>
              <w:autoSpaceDN w:val="0"/>
              <w:adjustRightInd w:val="0"/>
              <w:spacing w:before="40" w:after="40"/>
              <w:rPr>
                <w:b/>
                <w:bCs/>
                <w:sz w:val="22"/>
                <w:szCs w:val="22"/>
              </w:rPr>
            </w:pPr>
            <w:r w:rsidRPr="005A2EA8">
              <w:rPr>
                <w:b/>
                <w:bCs/>
                <w:sz w:val="22"/>
                <w:szCs w:val="22"/>
              </w:rPr>
              <w:t xml:space="preserve">Trust Gold Commander </w:t>
            </w:r>
          </w:p>
        </w:tc>
      </w:tr>
      <w:tr w:rsidR="00FB1DF8" w:rsidRPr="00736D82" w14:paraId="462FF517" w14:textId="77777777" w:rsidTr="00E949CE">
        <w:tc>
          <w:tcPr>
            <w:tcW w:w="10682" w:type="dxa"/>
            <w:gridSpan w:val="4"/>
            <w:shd w:val="clear" w:color="auto" w:fill="auto"/>
          </w:tcPr>
          <w:p w14:paraId="1BD14425" w14:textId="77777777" w:rsidR="00FB1DF8" w:rsidRPr="00292571" w:rsidRDefault="00FB1DF8" w:rsidP="00E949CE">
            <w:pPr>
              <w:spacing w:before="40" w:after="40"/>
              <w:rPr>
                <w:b/>
                <w:bCs/>
                <w:color w:val="FFFFFF"/>
                <w:sz w:val="22"/>
                <w:szCs w:val="22"/>
              </w:rPr>
            </w:pPr>
            <w:r w:rsidRPr="00127181">
              <w:rPr>
                <w:b/>
                <w:sz w:val="22"/>
                <w:szCs w:val="22"/>
              </w:rPr>
              <w:t>In the event of a Critical or Major Incident being declared you will:</w:t>
            </w:r>
          </w:p>
        </w:tc>
      </w:tr>
      <w:tr w:rsidR="00FB1DF8" w:rsidRPr="00736D82" w14:paraId="534E9341" w14:textId="77777777" w:rsidTr="00E949CE">
        <w:trPr>
          <w:trHeight w:val="673"/>
        </w:trPr>
        <w:tc>
          <w:tcPr>
            <w:tcW w:w="1101" w:type="dxa"/>
            <w:shd w:val="clear" w:color="auto" w:fill="auto"/>
          </w:tcPr>
          <w:p w14:paraId="38DA4F4B" w14:textId="77777777" w:rsidR="00FB1DF8" w:rsidRPr="00736D82" w:rsidRDefault="00FB1DF8" w:rsidP="00E949CE">
            <w:pPr>
              <w:autoSpaceDE w:val="0"/>
              <w:autoSpaceDN w:val="0"/>
              <w:adjustRightInd w:val="0"/>
              <w:spacing w:before="40" w:after="40"/>
              <w:rPr>
                <w:b/>
                <w:bCs/>
                <w:color w:val="000000"/>
                <w:sz w:val="22"/>
                <w:szCs w:val="22"/>
              </w:rPr>
            </w:pPr>
            <w:r w:rsidRPr="00736D82">
              <w:rPr>
                <w:b/>
                <w:bCs/>
                <w:color w:val="000000"/>
                <w:sz w:val="22"/>
                <w:szCs w:val="22"/>
              </w:rPr>
              <w:t>Number</w:t>
            </w:r>
          </w:p>
        </w:tc>
        <w:tc>
          <w:tcPr>
            <w:tcW w:w="7796" w:type="dxa"/>
            <w:gridSpan w:val="2"/>
            <w:shd w:val="clear" w:color="auto" w:fill="auto"/>
          </w:tcPr>
          <w:p w14:paraId="2A20C537" w14:textId="77777777" w:rsidR="00FB1DF8" w:rsidRPr="00736D82" w:rsidRDefault="00FB1DF8" w:rsidP="00E949CE">
            <w:pPr>
              <w:autoSpaceDE w:val="0"/>
              <w:autoSpaceDN w:val="0"/>
              <w:adjustRightInd w:val="0"/>
              <w:spacing w:before="40" w:after="40"/>
              <w:rPr>
                <w:b/>
                <w:bCs/>
                <w:color w:val="000000"/>
                <w:sz w:val="22"/>
                <w:szCs w:val="22"/>
              </w:rPr>
            </w:pPr>
            <w:r w:rsidRPr="00736D82">
              <w:rPr>
                <w:b/>
                <w:bCs/>
                <w:color w:val="000000"/>
                <w:sz w:val="22"/>
                <w:szCs w:val="22"/>
              </w:rPr>
              <w:t>Action</w:t>
            </w:r>
          </w:p>
        </w:tc>
        <w:tc>
          <w:tcPr>
            <w:tcW w:w="1785" w:type="dxa"/>
            <w:shd w:val="clear" w:color="auto" w:fill="auto"/>
          </w:tcPr>
          <w:p w14:paraId="463AA812" w14:textId="77777777" w:rsidR="00FB1DF8" w:rsidRPr="00736D82" w:rsidRDefault="00FB1DF8" w:rsidP="00E949CE">
            <w:pPr>
              <w:autoSpaceDE w:val="0"/>
              <w:autoSpaceDN w:val="0"/>
              <w:adjustRightInd w:val="0"/>
              <w:spacing w:before="40" w:after="40"/>
              <w:rPr>
                <w:b/>
                <w:bCs/>
                <w:color w:val="000000"/>
                <w:sz w:val="22"/>
                <w:szCs w:val="22"/>
              </w:rPr>
            </w:pPr>
            <w:r w:rsidRPr="00736D82">
              <w:rPr>
                <w:b/>
                <w:bCs/>
                <w:color w:val="000000"/>
                <w:sz w:val="22"/>
                <w:szCs w:val="22"/>
              </w:rPr>
              <w:t>Time Completed</w:t>
            </w:r>
          </w:p>
        </w:tc>
      </w:tr>
      <w:tr w:rsidR="00FB1DF8" w:rsidRPr="00736D82" w14:paraId="2629649D" w14:textId="77777777" w:rsidTr="00E949CE">
        <w:tc>
          <w:tcPr>
            <w:tcW w:w="1101" w:type="dxa"/>
            <w:shd w:val="clear" w:color="auto" w:fill="auto"/>
          </w:tcPr>
          <w:p w14:paraId="087400DB" w14:textId="77777777" w:rsidR="00FB1DF8" w:rsidRPr="00736D82" w:rsidRDefault="00FB1DF8" w:rsidP="00E949CE">
            <w:pPr>
              <w:autoSpaceDE w:val="0"/>
              <w:autoSpaceDN w:val="0"/>
              <w:adjustRightInd w:val="0"/>
              <w:spacing w:before="40" w:after="40"/>
              <w:jc w:val="center"/>
              <w:rPr>
                <w:b/>
                <w:bCs/>
                <w:sz w:val="22"/>
                <w:szCs w:val="22"/>
              </w:rPr>
            </w:pPr>
            <w:r w:rsidRPr="00736D82">
              <w:rPr>
                <w:b/>
                <w:bCs/>
                <w:sz w:val="22"/>
                <w:szCs w:val="22"/>
              </w:rPr>
              <w:t>1</w:t>
            </w:r>
          </w:p>
        </w:tc>
        <w:tc>
          <w:tcPr>
            <w:tcW w:w="7796" w:type="dxa"/>
            <w:gridSpan w:val="2"/>
            <w:shd w:val="clear" w:color="auto" w:fill="auto"/>
          </w:tcPr>
          <w:p w14:paraId="655175AC" w14:textId="77777777" w:rsidR="00FB1DF8" w:rsidRPr="0032627D" w:rsidRDefault="00FB1DF8" w:rsidP="002A04B2">
            <w:pPr>
              <w:numPr>
                <w:ilvl w:val="0"/>
                <w:numId w:val="18"/>
              </w:numPr>
              <w:tabs>
                <w:tab w:val="clear" w:pos="720"/>
              </w:tabs>
              <w:autoSpaceDE w:val="0"/>
              <w:autoSpaceDN w:val="0"/>
              <w:adjustRightInd w:val="0"/>
              <w:spacing w:before="40" w:after="40"/>
              <w:ind w:left="414" w:hanging="357"/>
              <w:rPr>
                <w:bCs/>
                <w:sz w:val="22"/>
                <w:szCs w:val="22"/>
              </w:rPr>
            </w:pPr>
            <w:r w:rsidRPr="0032627D">
              <w:rPr>
                <w:bCs/>
                <w:sz w:val="22"/>
                <w:szCs w:val="22"/>
              </w:rPr>
              <w:t xml:space="preserve">Ensure you have a full briefing on the incident from Gold Commander and then brief your Managers/Modern Matrons at Bronze level.   </w:t>
            </w:r>
          </w:p>
          <w:p w14:paraId="011C3675" w14:textId="77777777" w:rsidR="00FB1DF8" w:rsidRPr="0032627D" w:rsidRDefault="00FB1DF8" w:rsidP="002A04B2">
            <w:pPr>
              <w:numPr>
                <w:ilvl w:val="0"/>
                <w:numId w:val="18"/>
              </w:numPr>
              <w:tabs>
                <w:tab w:val="clear" w:pos="720"/>
              </w:tabs>
              <w:autoSpaceDE w:val="0"/>
              <w:autoSpaceDN w:val="0"/>
              <w:adjustRightInd w:val="0"/>
              <w:spacing w:before="40" w:after="40"/>
              <w:ind w:left="414" w:hanging="357"/>
              <w:rPr>
                <w:bCs/>
                <w:sz w:val="22"/>
                <w:szCs w:val="22"/>
              </w:rPr>
            </w:pPr>
            <w:r w:rsidRPr="0032627D">
              <w:rPr>
                <w:bCs/>
                <w:sz w:val="22"/>
                <w:szCs w:val="22"/>
              </w:rPr>
              <w:t>Ensure briefings at Silver level are at appropriate times in order to ensure information is provided to Gold or external partners when required.</w:t>
            </w:r>
          </w:p>
          <w:p w14:paraId="3261DA5B" w14:textId="77777777" w:rsidR="00FB1DF8" w:rsidRPr="0032627D" w:rsidRDefault="00FB1DF8" w:rsidP="002A04B2">
            <w:pPr>
              <w:numPr>
                <w:ilvl w:val="0"/>
                <w:numId w:val="18"/>
              </w:numPr>
              <w:tabs>
                <w:tab w:val="clear" w:pos="720"/>
              </w:tabs>
              <w:autoSpaceDE w:val="0"/>
              <w:autoSpaceDN w:val="0"/>
              <w:adjustRightInd w:val="0"/>
              <w:spacing w:before="40" w:after="40"/>
              <w:ind w:left="414" w:hanging="357"/>
              <w:rPr>
                <w:bCs/>
                <w:sz w:val="22"/>
                <w:szCs w:val="22"/>
              </w:rPr>
            </w:pPr>
            <w:r w:rsidRPr="0032627D">
              <w:rPr>
                <w:bCs/>
                <w:sz w:val="22"/>
                <w:szCs w:val="22"/>
              </w:rPr>
              <w:t xml:space="preserve">Ascertain if you will be required to identify deputies at Silver level to ensure coverage of the incident. </w:t>
            </w:r>
          </w:p>
          <w:p w14:paraId="01C1BBA5" w14:textId="77777777" w:rsidR="00FB1DF8" w:rsidRPr="0032627D" w:rsidRDefault="00FB1DF8" w:rsidP="002A04B2">
            <w:pPr>
              <w:numPr>
                <w:ilvl w:val="0"/>
                <w:numId w:val="18"/>
              </w:numPr>
              <w:tabs>
                <w:tab w:val="clear" w:pos="720"/>
              </w:tabs>
              <w:autoSpaceDE w:val="0"/>
              <w:autoSpaceDN w:val="0"/>
              <w:adjustRightInd w:val="0"/>
              <w:spacing w:before="40" w:after="40"/>
              <w:ind w:left="414" w:hanging="357"/>
              <w:rPr>
                <w:bCs/>
                <w:sz w:val="22"/>
                <w:szCs w:val="22"/>
              </w:rPr>
            </w:pPr>
            <w:r w:rsidRPr="0032627D">
              <w:rPr>
                <w:bCs/>
                <w:sz w:val="22"/>
                <w:szCs w:val="22"/>
              </w:rPr>
              <w:t>Agree handover arrangements to on call staff to continue response to incident 24/7.</w:t>
            </w:r>
          </w:p>
          <w:p w14:paraId="533C1EE7" w14:textId="74EA1063" w:rsidR="0032627D" w:rsidRPr="0032627D" w:rsidRDefault="0032627D" w:rsidP="002A04B2">
            <w:pPr>
              <w:numPr>
                <w:ilvl w:val="0"/>
                <w:numId w:val="18"/>
              </w:numPr>
              <w:tabs>
                <w:tab w:val="clear" w:pos="720"/>
              </w:tabs>
              <w:autoSpaceDE w:val="0"/>
              <w:autoSpaceDN w:val="0"/>
              <w:adjustRightInd w:val="0"/>
              <w:spacing w:before="40" w:after="40"/>
              <w:ind w:left="414" w:hanging="357"/>
              <w:rPr>
                <w:bCs/>
                <w:sz w:val="22"/>
                <w:szCs w:val="22"/>
              </w:rPr>
            </w:pPr>
            <w:r w:rsidRPr="0032627D">
              <w:rPr>
                <w:bCs/>
                <w:sz w:val="22"/>
                <w:szCs w:val="22"/>
              </w:rPr>
              <w:t>Follow the Joint Decision Model.</w:t>
            </w:r>
          </w:p>
        </w:tc>
        <w:tc>
          <w:tcPr>
            <w:tcW w:w="1785" w:type="dxa"/>
            <w:shd w:val="clear" w:color="auto" w:fill="auto"/>
          </w:tcPr>
          <w:p w14:paraId="447A62B4"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45B87982" w14:textId="77777777" w:rsidTr="00E949CE">
        <w:tc>
          <w:tcPr>
            <w:tcW w:w="1101" w:type="dxa"/>
            <w:shd w:val="clear" w:color="auto" w:fill="auto"/>
          </w:tcPr>
          <w:p w14:paraId="1D05B0FB" w14:textId="77777777" w:rsidR="00FB1DF8" w:rsidRPr="00736D82" w:rsidRDefault="00FB1DF8" w:rsidP="00E949CE">
            <w:pPr>
              <w:autoSpaceDE w:val="0"/>
              <w:autoSpaceDN w:val="0"/>
              <w:adjustRightInd w:val="0"/>
              <w:spacing w:before="40" w:after="40"/>
              <w:jc w:val="center"/>
              <w:rPr>
                <w:b/>
                <w:bCs/>
                <w:color w:val="000000"/>
                <w:sz w:val="22"/>
                <w:szCs w:val="22"/>
              </w:rPr>
            </w:pPr>
            <w:r w:rsidRPr="00736D82">
              <w:rPr>
                <w:b/>
                <w:bCs/>
                <w:color w:val="000000"/>
                <w:sz w:val="22"/>
                <w:szCs w:val="22"/>
              </w:rPr>
              <w:t>2</w:t>
            </w:r>
          </w:p>
        </w:tc>
        <w:tc>
          <w:tcPr>
            <w:tcW w:w="7796" w:type="dxa"/>
            <w:gridSpan w:val="2"/>
            <w:shd w:val="clear" w:color="auto" w:fill="auto"/>
          </w:tcPr>
          <w:p w14:paraId="7E634DC5" w14:textId="77777777" w:rsidR="00FB1DF8" w:rsidRPr="0032627D" w:rsidRDefault="00FB1DF8" w:rsidP="002A04B2">
            <w:pPr>
              <w:numPr>
                <w:ilvl w:val="0"/>
                <w:numId w:val="18"/>
              </w:numPr>
              <w:tabs>
                <w:tab w:val="clear" w:pos="720"/>
              </w:tabs>
              <w:autoSpaceDE w:val="0"/>
              <w:autoSpaceDN w:val="0"/>
              <w:adjustRightInd w:val="0"/>
              <w:spacing w:before="40" w:after="40"/>
              <w:ind w:left="414" w:hanging="357"/>
              <w:rPr>
                <w:bCs/>
                <w:sz w:val="22"/>
                <w:szCs w:val="22"/>
              </w:rPr>
            </w:pPr>
            <w:r w:rsidRPr="0032627D">
              <w:rPr>
                <w:bCs/>
                <w:sz w:val="22"/>
                <w:szCs w:val="22"/>
              </w:rPr>
              <w:t>Establish support team of admin to assist with information gathering for situation reports.  Ensure you have loggists available to keep a record of decisions made in Silver Command.</w:t>
            </w:r>
          </w:p>
        </w:tc>
        <w:tc>
          <w:tcPr>
            <w:tcW w:w="1785" w:type="dxa"/>
            <w:shd w:val="clear" w:color="auto" w:fill="auto"/>
          </w:tcPr>
          <w:p w14:paraId="42AB6E6F"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15AADB4D" w14:textId="77777777" w:rsidTr="00E949CE">
        <w:tc>
          <w:tcPr>
            <w:tcW w:w="1101" w:type="dxa"/>
            <w:shd w:val="clear" w:color="auto" w:fill="auto"/>
          </w:tcPr>
          <w:p w14:paraId="511A3A41" w14:textId="77777777" w:rsidR="00FB1DF8" w:rsidRPr="00736D82" w:rsidRDefault="00FB1DF8" w:rsidP="00E949CE">
            <w:pPr>
              <w:autoSpaceDE w:val="0"/>
              <w:autoSpaceDN w:val="0"/>
              <w:adjustRightInd w:val="0"/>
              <w:spacing w:before="40" w:after="40"/>
              <w:jc w:val="center"/>
              <w:rPr>
                <w:b/>
                <w:bCs/>
                <w:color w:val="000000"/>
                <w:sz w:val="22"/>
                <w:szCs w:val="22"/>
              </w:rPr>
            </w:pPr>
            <w:r w:rsidRPr="00736D82">
              <w:rPr>
                <w:b/>
                <w:bCs/>
                <w:color w:val="000000"/>
                <w:sz w:val="22"/>
                <w:szCs w:val="22"/>
              </w:rPr>
              <w:t>3</w:t>
            </w:r>
          </w:p>
        </w:tc>
        <w:tc>
          <w:tcPr>
            <w:tcW w:w="7796" w:type="dxa"/>
            <w:gridSpan w:val="2"/>
            <w:shd w:val="clear" w:color="auto" w:fill="auto"/>
          </w:tcPr>
          <w:p w14:paraId="7639BB22" w14:textId="77777777" w:rsidR="00FB1DF8" w:rsidRPr="0032627D" w:rsidRDefault="00FB1DF8" w:rsidP="002A04B2">
            <w:pPr>
              <w:numPr>
                <w:ilvl w:val="0"/>
                <w:numId w:val="18"/>
              </w:numPr>
              <w:tabs>
                <w:tab w:val="clear" w:pos="720"/>
              </w:tabs>
              <w:autoSpaceDE w:val="0"/>
              <w:autoSpaceDN w:val="0"/>
              <w:adjustRightInd w:val="0"/>
              <w:spacing w:before="40" w:after="40"/>
              <w:ind w:left="414" w:hanging="357"/>
              <w:rPr>
                <w:bCs/>
                <w:sz w:val="22"/>
                <w:szCs w:val="22"/>
              </w:rPr>
            </w:pPr>
            <w:r w:rsidRPr="0032627D">
              <w:rPr>
                <w:bCs/>
                <w:sz w:val="22"/>
                <w:szCs w:val="22"/>
              </w:rPr>
              <w:t>Confirm contact details with Gold Command and with Bronzes (Individual Team/Ward Managers) – (email and telephone.)</w:t>
            </w:r>
          </w:p>
        </w:tc>
        <w:tc>
          <w:tcPr>
            <w:tcW w:w="1785" w:type="dxa"/>
            <w:shd w:val="clear" w:color="auto" w:fill="auto"/>
          </w:tcPr>
          <w:p w14:paraId="1FCCFA4B"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0EC9A7C4" w14:textId="77777777" w:rsidTr="00E949CE">
        <w:tc>
          <w:tcPr>
            <w:tcW w:w="1101" w:type="dxa"/>
            <w:shd w:val="clear" w:color="auto" w:fill="auto"/>
          </w:tcPr>
          <w:p w14:paraId="56ABDA75" w14:textId="77777777" w:rsidR="00FB1DF8" w:rsidRPr="00736D82" w:rsidRDefault="00FB1DF8" w:rsidP="00E949CE">
            <w:pPr>
              <w:autoSpaceDE w:val="0"/>
              <w:autoSpaceDN w:val="0"/>
              <w:adjustRightInd w:val="0"/>
              <w:spacing w:before="40" w:after="40"/>
              <w:jc w:val="center"/>
              <w:rPr>
                <w:b/>
                <w:bCs/>
                <w:color w:val="000000"/>
                <w:sz w:val="22"/>
                <w:szCs w:val="22"/>
              </w:rPr>
            </w:pPr>
            <w:r w:rsidRPr="00736D82">
              <w:rPr>
                <w:b/>
                <w:bCs/>
                <w:color w:val="000000"/>
                <w:sz w:val="22"/>
                <w:szCs w:val="22"/>
              </w:rPr>
              <w:t>4</w:t>
            </w:r>
          </w:p>
        </w:tc>
        <w:tc>
          <w:tcPr>
            <w:tcW w:w="7796" w:type="dxa"/>
            <w:gridSpan w:val="2"/>
            <w:shd w:val="clear" w:color="auto" w:fill="auto"/>
          </w:tcPr>
          <w:p w14:paraId="19E8B145" w14:textId="77777777" w:rsidR="00FB1DF8" w:rsidRPr="0032627D" w:rsidRDefault="00FB1DF8" w:rsidP="002A04B2">
            <w:pPr>
              <w:numPr>
                <w:ilvl w:val="0"/>
                <w:numId w:val="18"/>
              </w:numPr>
              <w:tabs>
                <w:tab w:val="clear" w:pos="720"/>
              </w:tabs>
              <w:autoSpaceDE w:val="0"/>
              <w:autoSpaceDN w:val="0"/>
              <w:adjustRightInd w:val="0"/>
              <w:spacing w:before="40" w:after="40"/>
              <w:ind w:left="414" w:hanging="357"/>
              <w:rPr>
                <w:bCs/>
                <w:sz w:val="22"/>
                <w:szCs w:val="22"/>
              </w:rPr>
            </w:pPr>
            <w:r w:rsidRPr="0032627D">
              <w:rPr>
                <w:bCs/>
                <w:sz w:val="22"/>
                <w:szCs w:val="22"/>
              </w:rPr>
              <w:t xml:space="preserve">Consider assigning a deputy Silver Commander and consider sending them home to come on shift later if required to continue response if not handing onto on call.  Consider same for admin support and loggists.  </w:t>
            </w:r>
          </w:p>
        </w:tc>
        <w:tc>
          <w:tcPr>
            <w:tcW w:w="1785" w:type="dxa"/>
            <w:shd w:val="clear" w:color="auto" w:fill="auto"/>
          </w:tcPr>
          <w:p w14:paraId="0EE553B9"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7312C075" w14:textId="77777777" w:rsidTr="00E949CE">
        <w:tc>
          <w:tcPr>
            <w:tcW w:w="1101" w:type="dxa"/>
            <w:shd w:val="clear" w:color="auto" w:fill="auto"/>
          </w:tcPr>
          <w:p w14:paraId="6935CF96" w14:textId="77777777" w:rsidR="00FB1DF8" w:rsidRPr="00736D82" w:rsidRDefault="00FB1DF8" w:rsidP="00E949CE">
            <w:pPr>
              <w:autoSpaceDE w:val="0"/>
              <w:autoSpaceDN w:val="0"/>
              <w:adjustRightInd w:val="0"/>
              <w:spacing w:before="40" w:after="40"/>
              <w:jc w:val="center"/>
              <w:rPr>
                <w:b/>
                <w:bCs/>
                <w:color w:val="000000"/>
                <w:sz w:val="22"/>
                <w:szCs w:val="22"/>
              </w:rPr>
            </w:pPr>
            <w:r w:rsidRPr="00736D82">
              <w:rPr>
                <w:b/>
                <w:bCs/>
                <w:color w:val="000000"/>
                <w:sz w:val="22"/>
                <w:szCs w:val="22"/>
              </w:rPr>
              <w:t>5</w:t>
            </w:r>
          </w:p>
        </w:tc>
        <w:tc>
          <w:tcPr>
            <w:tcW w:w="7796" w:type="dxa"/>
            <w:gridSpan w:val="2"/>
            <w:shd w:val="clear" w:color="auto" w:fill="auto"/>
          </w:tcPr>
          <w:p w14:paraId="50698EF9" w14:textId="77777777" w:rsidR="00FB1DF8" w:rsidRPr="0032627D" w:rsidRDefault="00FB1DF8" w:rsidP="002A04B2">
            <w:pPr>
              <w:numPr>
                <w:ilvl w:val="0"/>
                <w:numId w:val="18"/>
              </w:numPr>
              <w:tabs>
                <w:tab w:val="clear" w:pos="720"/>
              </w:tabs>
              <w:autoSpaceDE w:val="0"/>
              <w:autoSpaceDN w:val="0"/>
              <w:adjustRightInd w:val="0"/>
              <w:spacing w:before="40" w:after="40"/>
              <w:ind w:left="414" w:hanging="357"/>
              <w:rPr>
                <w:bCs/>
                <w:sz w:val="22"/>
                <w:szCs w:val="22"/>
              </w:rPr>
            </w:pPr>
            <w:r w:rsidRPr="0032627D">
              <w:rPr>
                <w:bCs/>
                <w:sz w:val="22"/>
                <w:szCs w:val="22"/>
              </w:rPr>
              <w:t>Establish Bronze Commanders at each team as appropriate.</w:t>
            </w:r>
          </w:p>
        </w:tc>
        <w:tc>
          <w:tcPr>
            <w:tcW w:w="1785" w:type="dxa"/>
            <w:shd w:val="clear" w:color="auto" w:fill="auto"/>
          </w:tcPr>
          <w:p w14:paraId="7C9ECC5B"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4B16998B" w14:textId="77777777" w:rsidTr="00E949CE">
        <w:tc>
          <w:tcPr>
            <w:tcW w:w="1101" w:type="dxa"/>
            <w:shd w:val="clear" w:color="auto" w:fill="auto"/>
          </w:tcPr>
          <w:p w14:paraId="316E3D05" w14:textId="77777777" w:rsidR="00FB1DF8" w:rsidRPr="00736D82" w:rsidRDefault="00FB1DF8" w:rsidP="00E949CE">
            <w:pPr>
              <w:autoSpaceDE w:val="0"/>
              <w:autoSpaceDN w:val="0"/>
              <w:adjustRightInd w:val="0"/>
              <w:spacing w:before="40" w:after="40"/>
              <w:jc w:val="center"/>
              <w:rPr>
                <w:b/>
                <w:bCs/>
                <w:color w:val="000000"/>
                <w:sz w:val="22"/>
                <w:szCs w:val="22"/>
              </w:rPr>
            </w:pPr>
            <w:r>
              <w:rPr>
                <w:b/>
                <w:bCs/>
                <w:color w:val="000000"/>
                <w:sz w:val="22"/>
                <w:szCs w:val="22"/>
              </w:rPr>
              <w:t>6</w:t>
            </w:r>
          </w:p>
        </w:tc>
        <w:tc>
          <w:tcPr>
            <w:tcW w:w="7796" w:type="dxa"/>
            <w:gridSpan w:val="2"/>
            <w:shd w:val="clear" w:color="auto" w:fill="auto"/>
          </w:tcPr>
          <w:p w14:paraId="6D27ADAC" w14:textId="77777777" w:rsidR="00FB1DF8" w:rsidRPr="0032627D" w:rsidRDefault="00FB1DF8" w:rsidP="002A04B2">
            <w:pPr>
              <w:numPr>
                <w:ilvl w:val="0"/>
                <w:numId w:val="18"/>
              </w:numPr>
              <w:tabs>
                <w:tab w:val="clear" w:pos="720"/>
              </w:tabs>
              <w:autoSpaceDE w:val="0"/>
              <w:autoSpaceDN w:val="0"/>
              <w:adjustRightInd w:val="0"/>
              <w:spacing w:before="40" w:after="40"/>
              <w:ind w:left="414" w:hanging="357"/>
              <w:rPr>
                <w:b/>
                <w:bCs/>
                <w:sz w:val="22"/>
                <w:szCs w:val="22"/>
              </w:rPr>
            </w:pPr>
            <w:r w:rsidRPr="0032627D">
              <w:rPr>
                <w:bCs/>
                <w:sz w:val="22"/>
                <w:szCs w:val="22"/>
              </w:rPr>
              <w:t>Ensure that formal handovers take place between shifts.</w:t>
            </w:r>
          </w:p>
        </w:tc>
        <w:tc>
          <w:tcPr>
            <w:tcW w:w="1785" w:type="dxa"/>
            <w:shd w:val="clear" w:color="auto" w:fill="auto"/>
          </w:tcPr>
          <w:p w14:paraId="263E9CEB"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46EC609B" w14:textId="77777777" w:rsidTr="00E949CE">
        <w:tc>
          <w:tcPr>
            <w:tcW w:w="1101" w:type="dxa"/>
            <w:shd w:val="clear" w:color="auto" w:fill="auto"/>
          </w:tcPr>
          <w:p w14:paraId="3D0D4FD9" w14:textId="77777777" w:rsidR="00FB1DF8" w:rsidRPr="00736D82" w:rsidRDefault="00FB1DF8" w:rsidP="00E949CE">
            <w:pPr>
              <w:autoSpaceDE w:val="0"/>
              <w:autoSpaceDN w:val="0"/>
              <w:adjustRightInd w:val="0"/>
              <w:spacing w:before="40" w:after="40"/>
              <w:jc w:val="center"/>
              <w:rPr>
                <w:b/>
                <w:bCs/>
                <w:color w:val="000000"/>
                <w:sz w:val="22"/>
                <w:szCs w:val="22"/>
              </w:rPr>
            </w:pPr>
            <w:r>
              <w:rPr>
                <w:b/>
                <w:bCs/>
                <w:color w:val="000000"/>
                <w:sz w:val="22"/>
                <w:szCs w:val="22"/>
              </w:rPr>
              <w:t>7</w:t>
            </w:r>
          </w:p>
        </w:tc>
        <w:tc>
          <w:tcPr>
            <w:tcW w:w="7796" w:type="dxa"/>
            <w:gridSpan w:val="2"/>
            <w:shd w:val="clear" w:color="auto" w:fill="auto"/>
          </w:tcPr>
          <w:p w14:paraId="42BD1651" w14:textId="77777777" w:rsidR="00FB1DF8" w:rsidRPr="0032627D" w:rsidRDefault="00FB1DF8" w:rsidP="002A04B2">
            <w:pPr>
              <w:numPr>
                <w:ilvl w:val="0"/>
                <w:numId w:val="18"/>
              </w:numPr>
              <w:tabs>
                <w:tab w:val="clear" w:pos="720"/>
              </w:tabs>
              <w:autoSpaceDE w:val="0"/>
              <w:autoSpaceDN w:val="0"/>
              <w:adjustRightInd w:val="0"/>
              <w:spacing w:before="40" w:after="40"/>
              <w:ind w:left="414" w:hanging="357"/>
              <w:rPr>
                <w:sz w:val="22"/>
                <w:szCs w:val="22"/>
              </w:rPr>
            </w:pPr>
            <w:r w:rsidRPr="0032627D">
              <w:rPr>
                <w:bCs/>
                <w:sz w:val="22"/>
                <w:szCs w:val="22"/>
              </w:rPr>
              <w:t>Ensure situation reporting requirements are passed to all Bronze Commanders to ensure teams report in as required and acknowledgements of receipt are received.</w:t>
            </w:r>
          </w:p>
          <w:p w14:paraId="6B0DFD23" w14:textId="132A220C" w:rsidR="00FB1DF8" w:rsidRPr="0032627D" w:rsidRDefault="00FB1DF8" w:rsidP="002A04B2">
            <w:pPr>
              <w:numPr>
                <w:ilvl w:val="0"/>
                <w:numId w:val="18"/>
              </w:numPr>
              <w:tabs>
                <w:tab w:val="clear" w:pos="720"/>
              </w:tabs>
              <w:autoSpaceDE w:val="0"/>
              <w:autoSpaceDN w:val="0"/>
              <w:adjustRightInd w:val="0"/>
              <w:spacing w:before="40" w:after="40"/>
              <w:ind w:left="414" w:hanging="357"/>
              <w:rPr>
                <w:sz w:val="22"/>
                <w:szCs w:val="22"/>
              </w:rPr>
            </w:pPr>
            <w:r w:rsidRPr="0032627D">
              <w:rPr>
                <w:bCs/>
                <w:sz w:val="22"/>
                <w:szCs w:val="22"/>
              </w:rPr>
              <w:t xml:space="preserve">Ensure any situation reports required by Gold are completed on time – a template situation report is included </w:t>
            </w:r>
            <w:r w:rsidR="0032627D" w:rsidRPr="0032627D">
              <w:rPr>
                <w:bCs/>
                <w:sz w:val="22"/>
                <w:szCs w:val="22"/>
              </w:rPr>
              <w:t>in the appendix below.</w:t>
            </w:r>
          </w:p>
        </w:tc>
        <w:tc>
          <w:tcPr>
            <w:tcW w:w="1785" w:type="dxa"/>
            <w:shd w:val="clear" w:color="auto" w:fill="auto"/>
          </w:tcPr>
          <w:p w14:paraId="12B50E25"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42564CFD" w14:textId="77777777" w:rsidTr="00E949CE">
        <w:tc>
          <w:tcPr>
            <w:tcW w:w="1101" w:type="dxa"/>
            <w:shd w:val="clear" w:color="auto" w:fill="auto"/>
          </w:tcPr>
          <w:p w14:paraId="7542F8DD" w14:textId="77777777" w:rsidR="00FB1DF8" w:rsidRDefault="00FB1DF8" w:rsidP="00E949CE">
            <w:pPr>
              <w:autoSpaceDE w:val="0"/>
              <w:autoSpaceDN w:val="0"/>
              <w:adjustRightInd w:val="0"/>
              <w:spacing w:before="40" w:after="40"/>
              <w:jc w:val="center"/>
              <w:rPr>
                <w:b/>
                <w:bCs/>
                <w:color w:val="000000"/>
                <w:sz w:val="22"/>
                <w:szCs w:val="22"/>
              </w:rPr>
            </w:pPr>
            <w:r>
              <w:rPr>
                <w:b/>
                <w:bCs/>
                <w:color w:val="000000"/>
                <w:sz w:val="22"/>
                <w:szCs w:val="22"/>
              </w:rPr>
              <w:t>8</w:t>
            </w:r>
          </w:p>
        </w:tc>
        <w:tc>
          <w:tcPr>
            <w:tcW w:w="7796" w:type="dxa"/>
            <w:gridSpan w:val="2"/>
            <w:shd w:val="clear" w:color="auto" w:fill="auto"/>
          </w:tcPr>
          <w:p w14:paraId="25523F55" w14:textId="77777777" w:rsidR="00FB1DF8" w:rsidRPr="005F6706" w:rsidRDefault="00FB1DF8" w:rsidP="002A04B2">
            <w:pPr>
              <w:numPr>
                <w:ilvl w:val="0"/>
                <w:numId w:val="18"/>
              </w:numPr>
              <w:tabs>
                <w:tab w:val="clear" w:pos="720"/>
              </w:tabs>
              <w:autoSpaceDE w:val="0"/>
              <w:autoSpaceDN w:val="0"/>
              <w:adjustRightInd w:val="0"/>
              <w:spacing w:before="40" w:after="40"/>
              <w:ind w:left="414" w:hanging="357"/>
              <w:rPr>
                <w:bCs/>
                <w:sz w:val="22"/>
                <w:szCs w:val="22"/>
              </w:rPr>
            </w:pPr>
            <w:r>
              <w:rPr>
                <w:sz w:val="22"/>
                <w:szCs w:val="22"/>
              </w:rPr>
              <w:t>Keep a log of all decisions made, times, and rationale.</w:t>
            </w:r>
          </w:p>
        </w:tc>
        <w:tc>
          <w:tcPr>
            <w:tcW w:w="1785" w:type="dxa"/>
            <w:shd w:val="clear" w:color="auto" w:fill="auto"/>
          </w:tcPr>
          <w:p w14:paraId="5F545BE5" w14:textId="77777777" w:rsidR="00FB1DF8" w:rsidRPr="00736D82" w:rsidRDefault="00FB1DF8" w:rsidP="00E949CE">
            <w:pPr>
              <w:autoSpaceDE w:val="0"/>
              <w:autoSpaceDN w:val="0"/>
              <w:adjustRightInd w:val="0"/>
              <w:spacing w:before="40" w:after="40"/>
              <w:rPr>
                <w:b/>
                <w:bCs/>
                <w:color w:val="000000"/>
                <w:sz w:val="22"/>
                <w:szCs w:val="22"/>
              </w:rPr>
            </w:pPr>
          </w:p>
        </w:tc>
      </w:tr>
    </w:tbl>
    <w:p w14:paraId="03D455DD" w14:textId="77777777" w:rsidR="00FB1DF8" w:rsidRDefault="00FB1DF8" w:rsidP="00FB1DF8">
      <w:pPr>
        <w:rPr>
          <w:b/>
          <w:color w:val="800080"/>
        </w:rPr>
      </w:pPr>
    </w:p>
    <w:p w14:paraId="03EEAB7F" w14:textId="77777777" w:rsidR="00FB1DF8" w:rsidRDefault="00FB1DF8" w:rsidP="00FB1DF8">
      <w:pPr>
        <w:rPr>
          <w:b/>
          <w:color w:val="800080"/>
        </w:rPr>
      </w:pPr>
    </w:p>
    <w:p w14:paraId="7635E10E" w14:textId="77777777" w:rsidR="00FB1DF8" w:rsidRDefault="00FB1DF8" w:rsidP="00FB1DF8">
      <w:pPr>
        <w:rPr>
          <w:b/>
          <w:color w:val="800080"/>
        </w:rPr>
      </w:pPr>
    </w:p>
    <w:p w14:paraId="0C07BF97" w14:textId="77777777" w:rsidR="00FB1DF8" w:rsidRDefault="00FB1DF8" w:rsidP="00FB1DF8">
      <w:pPr>
        <w:rPr>
          <w:b/>
          <w:color w:val="800080"/>
        </w:rPr>
      </w:pPr>
    </w:p>
    <w:p w14:paraId="204DADBE" w14:textId="77777777" w:rsidR="00FB1DF8" w:rsidRDefault="00FB1DF8" w:rsidP="00FB1DF8">
      <w:pPr>
        <w:rPr>
          <w:b/>
          <w:color w:val="800080"/>
        </w:rPr>
      </w:pPr>
    </w:p>
    <w:p w14:paraId="5F0F1A1A" w14:textId="77777777" w:rsidR="00FB1DF8" w:rsidRDefault="00FB1DF8" w:rsidP="00FB1DF8">
      <w:pPr>
        <w:rPr>
          <w:b/>
          <w:color w:val="800080"/>
        </w:rPr>
      </w:pPr>
    </w:p>
    <w:p w14:paraId="61694D9B" w14:textId="77777777" w:rsidR="00FB1DF8" w:rsidRDefault="00FB1DF8" w:rsidP="00FB1DF8">
      <w:pPr>
        <w:rPr>
          <w:b/>
          <w:color w:val="800080"/>
        </w:rPr>
      </w:pPr>
    </w:p>
    <w:p w14:paraId="1FD31E4F" w14:textId="77777777" w:rsidR="00FB1DF8" w:rsidRDefault="00FB1DF8" w:rsidP="00FB1DF8">
      <w:pPr>
        <w:rPr>
          <w:b/>
          <w:color w:val="800080"/>
        </w:rPr>
      </w:pPr>
    </w:p>
    <w:p w14:paraId="013E7EDD" w14:textId="77777777" w:rsidR="00FB1DF8" w:rsidRDefault="00FB1DF8" w:rsidP="00FB1DF8">
      <w:pPr>
        <w:rPr>
          <w:b/>
          <w:color w:val="800080"/>
        </w:rPr>
      </w:pPr>
    </w:p>
    <w:p w14:paraId="5595A6AC" w14:textId="77777777" w:rsidR="00FB1DF8" w:rsidRDefault="00FB1DF8" w:rsidP="00FB1DF8">
      <w:pPr>
        <w:rPr>
          <w:b/>
          <w:color w:val="800080"/>
        </w:rPr>
      </w:pPr>
    </w:p>
    <w:p w14:paraId="6927EBC6" w14:textId="77777777" w:rsidR="00FB1DF8" w:rsidRDefault="00FB1DF8" w:rsidP="00FB1DF8">
      <w:pPr>
        <w:rPr>
          <w:b/>
          <w:color w:val="800080"/>
        </w:rPr>
      </w:pPr>
    </w:p>
    <w:p w14:paraId="3B8D07B0" w14:textId="77777777" w:rsidR="00FB1DF8" w:rsidRDefault="00FB1DF8" w:rsidP="00FB1DF8">
      <w:pPr>
        <w:rPr>
          <w:b/>
          <w:color w:val="800080"/>
        </w:rPr>
      </w:pPr>
    </w:p>
    <w:sectPr w:rsidR="00FB1DF8" w:rsidSect="00141AB1">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6973" w14:textId="77777777" w:rsidR="00AA4FC0" w:rsidRDefault="00AA4FC0" w:rsidP="00364E28">
      <w:r>
        <w:separator/>
      </w:r>
    </w:p>
  </w:endnote>
  <w:endnote w:type="continuationSeparator" w:id="0">
    <w:p w14:paraId="6B970A2C" w14:textId="77777777" w:rsidR="00AA4FC0" w:rsidRDefault="00AA4FC0" w:rsidP="0036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9AD5" w14:textId="77777777" w:rsidR="00AA4FC0" w:rsidRDefault="00AA4FC0" w:rsidP="00364E28">
      <w:r>
        <w:separator/>
      </w:r>
    </w:p>
  </w:footnote>
  <w:footnote w:type="continuationSeparator" w:id="0">
    <w:p w14:paraId="06E3B0DA" w14:textId="77777777" w:rsidR="00AA4FC0" w:rsidRDefault="00AA4FC0" w:rsidP="0036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1065" w14:textId="00409E6D" w:rsidR="00BE18EB" w:rsidRPr="00571483" w:rsidRDefault="00BE18EB" w:rsidP="0057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7E4"/>
    <w:multiLevelType w:val="multilevel"/>
    <w:tmpl w:val="B3A440F2"/>
    <w:lvl w:ilvl="0">
      <w:start w:val="12"/>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8C511FF"/>
    <w:multiLevelType w:val="hybridMultilevel"/>
    <w:tmpl w:val="216C7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15CB6"/>
    <w:multiLevelType w:val="hybridMultilevel"/>
    <w:tmpl w:val="D7AEE974"/>
    <w:lvl w:ilvl="0" w:tplc="877E5C92">
      <w:start w:val="11"/>
      <w:numFmt w:val="decimal"/>
      <w:lvlText w:val="%1."/>
      <w:lvlJc w:val="left"/>
      <w:pPr>
        <w:ind w:left="760" w:hanging="4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1304C"/>
    <w:multiLevelType w:val="hybridMultilevel"/>
    <w:tmpl w:val="0584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E27AF"/>
    <w:multiLevelType w:val="hybridMultilevel"/>
    <w:tmpl w:val="3678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D7705"/>
    <w:multiLevelType w:val="hybridMultilevel"/>
    <w:tmpl w:val="B266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61D32"/>
    <w:multiLevelType w:val="hybridMultilevel"/>
    <w:tmpl w:val="89A87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A349C"/>
    <w:multiLevelType w:val="hybridMultilevel"/>
    <w:tmpl w:val="EE04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716E3"/>
    <w:multiLevelType w:val="hybridMultilevel"/>
    <w:tmpl w:val="764E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D1867"/>
    <w:multiLevelType w:val="hybridMultilevel"/>
    <w:tmpl w:val="47BC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138A6"/>
    <w:multiLevelType w:val="hybridMultilevel"/>
    <w:tmpl w:val="D996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E687B"/>
    <w:multiLevelType w:val="hybridMultilevel"/>
    <w:tmpl w:val="0584D0E8"/>
    <w:lvl w:ilvl="0" w:tplc="2F64722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A7B2A"/>
    <w:multiLevelType w:val="hybridMultilevel"/>
    <w:tmpl w:val="B19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200E1"/>
    <w:multiLevelType w:val="hybridMultilevel"/>
    <w:tmpl w:val="F2C2C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857FE2"/>
    <w:multiLevelType w:val="hybridMultilevel"/>
    <w:tmpl w:val="8C761C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907FF"/>
    <w:multiLevelType w:val="hybridMultilevel"/>
    <w:tmpl w:val="F9C0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43D2D"/>
    <w:multiLevelType w:val="hybridMultilevel"/>
    <w:tmpl w:val="48A8B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2769C"/>
    <w:multiLevelType w:val="hybridMultilevel"/>
    <w:tmpl w:val="B05AED92"/>
    <w:lvl w:ilvl="0" w:tplc="788E3A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644DCC"/>
    <w:multiLevelType w:val="hybridMultilevel"/>
    <w:tmpl w:val="A5AA0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924833"/>
    <w:multiLevelType w:val="hybridMultilevel"/>
    <w:tmpl w:val="765AF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0A55F9"/>
    <w:multiLevelType w:val="hybridMultilevel"/>
    <w:tmpl w:val="F0D49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7A8"/>
    <w:multiLevelType w:val="hybridMultilevel"/>
    <w:tmpl w:val="DFBCE2F0"/>
    <w:lvl w:ilvl="0" w:tplc="337C76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224C6"/>
    <w:multiLevelType w:val="hybridMultilevel"/>
    <w:tmpl w:val="032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A5E44"/>
    <w:multiLevelType w:val="hybridMultilevel"/>
    <w:tmpl w:val="4060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C5F73"/>
    <w:multiLevelType w:val="hybridMultilevel"/>
    <w:tmpl w:val="1A80F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AA517D"/>
    <w:multiLevelType w:val="hybridMultilevel"/>
    <w:tmpl w:val="CB5C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46FF8"/>
    <w:multiLevelType w:val="hybridMultilevel"/>
    <w:tmpl w:val="B4AC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91A25"/>
    <w:multiLevelType w:val="hybridMultilevel"/>
    <w:tmpl w:val="6A06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474B8C"/>
    <w:multiLevelType w:val="hybridMultilevel"/>
    <w:tmpl w:val="48BCA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F21980"/>
    <w:multiLevelType w:val="hybridMultilevel"/>
    <w:tmpl w:val="1646E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EC3ED6"/>
    <w:multiLevelType w:val="hybridMultilevel"/>
    <w:tmpl w:val="D1E2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21832"/>
    <w:multiLevelType w:val="hybridMultilevel"/>
    <w:tmpl w:val="E214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62588"/>
    <w:multiLevelType w:val="hybridMultilevel"/>
    <w:tmpl w:val="04CA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15552"/>
    <w:multiLevelType w:val="hybridMultilevel"/>
    <w:tmpl w:val="DA5A6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E3499A"/>
    <w:multiLevelType w:val="hybridMultilevel"/>
    <w:tmpl w:val="9EA82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B7735D"/>
    <w:multiLevelType w:val="multilevel"/>
    <w:tmpl w:val="F85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303F0"/>
    <w:multiLevelType w:val="multilevel"/>
    <w:tmpl w:val="0CA6B6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cs="Arial"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960358B"/>
    <w:multiLevelType w:val="hybridMultilevel"/>
    <w:tmpl w:val="825A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37CD1"/>
    <w:multiLevelType w:val="hybridMultilevel"/>
    <w:tmpl w:val="10608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4E54E7"/>
    <w:multiLevelType w:val="hybridMultilevel"/>
    <w:tmpl w:val="1C927934"/>
    <w:lvl w:ilvl="0" w:tplc="8200B98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E30B3"/>
    <w:multiLevelType w:val="hybridMultilevel"/>
    <w:tmpl w:val="06C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893355">
    <w:abstractNumId w:val="36"/>
  </w:num>
  <w:num w:numId="2" w16cid:durableId="1539779702">
    <w:abstractNumId w:val="33"/>
  </w:num>
  <w:num w:numId="3" w16cid:durableId="888145733">
    <w:abstractNumId w:val="5"/>
  </w:num>
  <w:num w:numId="4" w16cid:durableId="1639189099">
    <w:abstractNumId w:val="21"/>
  </w:num>
  <w:num w:numId="5" w16cid:durableId="1170409941">
    <w:abstractNumId w:val="4"/>
  </w:num>
  <w:num w:numId="6" w16cid:durableId="476730126">
    <w:abstractNumId w:val="25"/>
  </w:num>
  <w:num w:numId="7" w16cid:durableId="1470781867">
    <w:abstractNumId w:val="15"/>
  </w:num>
  <w:num w:numId="8" w16cid:durableId="150681732">
    <w:abstractNumId w:val="9"/>
  </w:num>
  <w:num w:numId="9" w16cid:durableId="1744178355">
    <w:abstractNumId w:val="40"/>
  </w:num>
  <w:num w:numId="10" w16cid:durableId="1607615503">
    <w:abstractNumId w:val="2"/>
  </w:num>
  <w:num w:numId="11" w16cid:durableId="824590812">
    <w:abstractNumId w:val="34"/>
  </w:num>
  <w:num w:numId="12" w16cid:durableId="436027390">
    <w:abstractNumId w:val="29"/>
  </w:num>
  <w:num w:numId="13" w16cid:durableId="1932081671">
    <w:abstractNumId w:val="17"/>
  </w:num>
  <w:num w:numId="14" w16cid:durableId="237986048">
    <w:abstractNumId w:val="16"/>
  </w:num>
  <w:num w:numId="15" w16cid:durableId="166874435">
    <w:abstractNumId w:val="6"/>
  </w:num>
  <w:num w:numId="16" w16cid:durableId="135803509">
    <w:abstractNumId w:val="18"/>
  </w:num>
  <w:num w:numId="17" w16cid:durableId="193153474">
    <w:abstractNumId w:val="10"/>
  </w:num>
  <w:num w:numId="18" w16cid:durableId="1630895649">
    <w:abstractNumId w:val="38"/>
  </w:num>
  <w:num w:numId="19" w16cid:durableId="170728816">
    <w:abstractNumId w:val="19"/>
  </w:num>
  <w:num w:numId="20" w16cid:durableId="219901819">
    <w:abstractNumId w:val="13"/>
  </w:num>
  <w:num w:numId="21" w16cid:durableId="481386185">
    <w:abstractNumId w:val="39"/>
  </w:num>
  <w:num w:numId="22" w16cid:durableId="1121455068">
    <w:abstractNumId w:val="35"/>
  </w:num>
  <w:num w:numId="23" w16cid:durableId="1341466270">
    <w:abstractNumId w:val="3"/>
  </w:num>
  <w:num w:numId="24" w16cid:durableId="1570118408">
    <w:abstractNumId w:val="1"/>
  </w:num>
  <w:num w:numId="25" w16cid:durableId="1694957634">
    <w:abstractNumId w:val="24"/>
  </w:num>
  <w:num w:numId="26" w16cid:durableId="158734940">
    <w:abstractNumId w:val="27"/>
  </w:num>
  <w:num w:numId="27" w16cid:durableId="554046152">
    <w:abstractNumId w:val="28"/>
  </w:num>
  <w:num w:numId="28" w16cid:durableId="1696541170">
    <w:abstractNumId w:val="7"/>
  </w:num>
  <w:num w:numId="29" w16cid:durableId="645858051">
    <w:abstractNumId w:val="31"/>
  </w:num>
  <w:num w:numId="30" w16cid:durableId="2111196607">
    <w:abstractNumId w:val="22"/>
  </w:num>
  <w:num w:numId="31" w16cid:durableId="128400718">
    <w:abstractNumId w:val="8"/>
  </w:num>
  <w:num w:numId="32" w16cid:durableId="395979731">
    <w:abstractNumId w:val="23"/>
  </w:num>
  <w:num w:numId="33" w16cid:durableId="1847741316">
    <w:abstractNumId w:val="26"/>
  </w:num>
  <w:num w:numId="34" w16cid:durableId="2024553202">
    <w:abstractNumId w:val="32"/>
  </w:num>
  <w:num w:numId="35" w16cid:durableId="80756239">
    <w:abstractNumId w:val="37"/>
  </w:num>
  <w:num w:numId="36" w16cid:durableId="1934430165">
    <w:abstractNumId w:val="11"/>
  </w:num>
  <w:num w:numId="37" w16cid:durableId="456802573">
    <w:abstractNumId w:val="12"/>
  </w:num>
  <w:num w:numId="38" w16cid:durableId="2078671277">
    <w:abstractNumId w:val="0"/>
  </w:num>
  <w:num w:numId="39" w16cid:durableId="381639369">
    <w:abstractNumId w:val="14"/>
  </w:num>
  <w:num w:numId="40" w16cid:durableId="246771667">
    <w:abstractNumId w:val="20"/>
  </w:num>
  <w:num w:numId="41" w16cid:durableId="1502040121">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2769">
      <o:colormenu v:ext="edit" fillcolor="none [13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A6"/>
    <w:rsid w:val="0000021E"/>
    <w:rsid w:val="0000268A"/>
    <w:rsid w:val="00003592"/>
    <w:rsid w:val="00011DC0"/>
    <w:rsid w:val="0001478F"/>
    <w:rsid w:val="00014C2B"/>
    <w:rsid w:val="00021151"/>
    <w:rsid w:val="000223D2"/>
    <w:rsid w:val="0002246E"/>
    <w:rsid w:val="000227DA"/>
    <w:rsid w:val="00023638"/>
    <w:rsid w:val="00026493"/>
    <w:rsid w:val="00027DBD"/>
    <w:rsid w:val="00043299"/>
    <w:rsid w:val="000435F8"/>
    <w:rsid w:val="00057864"/>
    <w:rsid w:val="00061F86"/>
    <w:rsid w:val="0006342E"/>
    <w:rsid w:val="00073514"/>
    <w:rsid w:val="00082631"/>
    <w:rsid w:val="00083546"/>
    <w:rsid w:val="00084054"/>
    <w:rsid w:val="000843B1"/>
    <w:rsid w:val="00085EED"/>
    <w:rsid w:val="0009341B"/>
    <w:rsid w:val="00095CF8"/>
    <w:rsid w:val="000977A2"/>
    <w:rsid w:val="000A21F9"/>
    <w:rsid w:val="000B0CF7"/>
    <w:rsid w:val="000B1879"/>
    <w:rsid w:val="000B2CB3"/>
    <w:rsid w:val="000B64CF"/>
    <w:rsid w:val="000B6680"/>
    <w:rsid w:val="000B7064"/>
    <w:rsid w:val="000C3CB8"/>
    <w:rsid w:val="000C4F3E"/>
    <w:rsid w:val="000C7E9A"/>
    <w:rsid w:val="000E3905"/>
    <w:rsid w:val="000E4605"/>
    <w:rsid w:val="000F1261"/>
    <w:rsid w:val="000F222F"/>
    <w:rsid w:val="000F30A8"/>
    <w:rsid w:val="00100CB8"/>
    <w:rsid w:val="00104FD8"/>
    <w:rsid w:val="0010642A"/>
    <w:rsid w:val="00111EF5"/>
    <w:rsid w:val="00117401"/>
    <w:rsid w:val="00117461"/>
    <w:rsid w:val="00120093"/>
    <w:rsid w:val="00122D65"/>
    <w:rsid w:val="00124F7A"/>
    <w:rsid w:val="00127181"/>
    <w:rsid w:val="00130329"/>
    <w:rsid w:val="00131256"/>
    <w:rsid w:val="00131FF9"/>
    <w:rsid w:val="00134275"/>
    <w:rsid w:val="00136999"/>
    <w:rsid w:val="00137F2C"/>
    <w:rsid w:val="0014090A"/>
    <w:rsid w:val="00141AB1"/>
    <w:rsid w:val="00144135"/>
    <w:rsid w:val="00146513"/>
    <w:rsid w:val="001518A7"/>
    <w:rsid w:val="001521F5"/>
    <w:rsid w:val="001536F9"/>
    <w:rsid w:val="00155B97"/>
    <w:rsid w:val="0015648F"/>
    <w:rsid w:val="001578C1"/>
    <w:rsid w:val="00160104"/>
    <w:rsid w:val="001605D9"/>
    <w:rsid w:val="00160CD5"/>
    <w:rsid w:val="0016656E"/>
    <w:rsid w:val="001705D3"/>
    <w:rsid w:val="00173AEB"/>
    <w:rsid w:val="00173FDB"/>
    <w:rsid w:val="00176784"/>
    <w:rsid w:val="00177C7B"/>
    <w:rsid w:val="001825F0"/>
    <w:rsid w:val="00184D10"/>
    <w:rsid w:val="00185A20"/>
    <w:rsid w:val="0018784B"/>
    <w:rsid w:val="001908AA"/>
    <w:rsid w:val="00191156"/>
    <w:rsid w:val="001922CB"/>
    <w:rsid w:val="001933BE"/>
    <w:rsid w:val="00197927"/>
    <w:rsid w:val="001A230B"/>
    <w:rsid w:val="001A60AC"/>
    <w:rsid w:val="001A77FB"/>
    <w:rsid w:val="001B2A52"/>
    <w:rsid w:val="001B677D"/>
    <w:rsid w:val="001B6991"/>
    <w:rsid w:val="001C0BDB"/>
    <w:rsid w:val="001C1170"/>
    <w:rsid w:val="001C28DB"/>
    <w:rsid w:val="001C406E"/>
    <w:rsid w:val="001C52BB"/>
    <w:rsid w:val="001D04BB"/>
    <w:rsid w:val="001D0B1E"/>
    <w:rsid w:val="001D14E3"/>
    <w:rsid w:val="001D227E"/>
    <w:rsid w:val="001D2683"/>
    <w:rsid w:val="001D3D83"/>
    <w:rsid w:val="001E3394"/>
    <w:rsid w:val="001E50A4"/>
    <w:rsid w:val="001E6ACC"/>
    <w:rsid w:val="001E72C2"/>
    <w:rsid w:val="001F1BEC"/>
    <w:rsid w:val="001F7927"/>
    <w:rsid w:val="00200143"/>
    <w:rsid w:val="0020052C"/>
    <w:rsid w:val="00200A57"/>
    <w:rsid w:val="00205E39"/>
    <w:rsid w:val="0020716E"/>
    <w:rsid w:val="00207991"/>
    <w:rsid w:val="00210196"/>
    <w:rsid w:val="002101B0"/>
    <w:rsid w:val="0021104F"/>
    <w:rsid w:val="00215805"/>
    <w:rsid w:val="00217A25"/>
    <w:rsid w:val="00226EB0"/>
    <w:rsid w:val="0022712D"/>
    <w:rsid w:val="00227DAC"/>
    <w:rsid w:val="0023152A"/>
    <w:rsid w:val="002422CA"/>
    <w:rsid w:val="00242439"/>
    <w:rsid w:val="0024517A"/>
    <w:rsid w:val="0024745A"/>
    <w:rsid w:val="0025630B"/>
    <w:rsid w:val="002775DA"/>
    <w:rsid w:val="00281A3D"/>
    <w:rsid w:val="002864D3"/>
    <w:rsid w:val="00286DB7"/>
    <w:rsid w:val="00292571"/>
    <w:rsid w:val="00292A66"/>
    <w:rsid w:val="002A04B2"/>
    <w:rsid w:val="002A1DE5"/>
    <w:rsid w:val="002A7B58"/>
    <w:rsid w:val="002A7EE4"/>
    <w:rsid w:val="002A7FF2"/>
    <w:rsid w:val="002B209B"/>
    <w:rsid w:val="002B3D3D"/>
    <w:rsid w:val="002B4511"/>
    <w:rsid w:val="002B61CB"/>
    <w:rsid w:val="002B6D42"/>
    <w:rsid w:val="002B79EF"/>
    <w:rsid w:val="002C4F96"/>
    <w:rsid w:val="002C4FBD"/>
    <w:rsid w:val="002C6DFF"/>
    <w:rsid w:val="002D0DF3"/>
    <w:rsid w:val="002D20C5"/>
    <w:rsid w:val="002D3D23"/>
    <w:rsid w:val="002D4582"/>
    <w:rsid w:val="002E2D75"/>
    <w:rsid w:val="002E46F9"/>
    <w:rsid w:val="002E4968"/>
    <w:rsid w:val="002F30D6"/>
    <w:rsid w:val="002F59CA"/>
    <w:rsid w:val="002F7E2E"/>
    <w:rsid w:val="003001EC"/>
    <w:rsid w:val="00303237"/>
    <w:rsid w:val="00305BC2"/>
    <w:rsid w:val="00312C0E"/>
    <w:rsid w:val="0032627D"/>
    <w:rsid w:val="00327083"/>
    <w:rsid w:val="00330B83"/>
    <w:rsid w:val="00332EC9"/>
    <w:rsid w:val="00333772"/>
    <w:rsid w:val="003378BB"/>
    <w:rsid w:val="00340AD5"/>
    <w:rsid w:val="0034145D"/>
    <w:rsid w:val="003467F8"/>
    <w:rsid w:val="00354BF3"/>
    <w:rsid w:val="00355B13"/>
    <w:rsid w:val="00357614"/>
    <w:rsid w:val="00361F25"/>
    <w:rsid w:val="0036472F"/>
    <w:rsid w:val="00364E28"/>
    <w:rsid w:val="00367115"/>
    <w:rsid w:val="00372204"/>
    <w:rsid w:val="003724CA"/>
    <w:rsid w:val="00391CD1"/>
    <w:rsid w:val="00395824"/>
    <w:rsid w:val="003A167C"/>
    <w:rsid w:val="003A263A"/>
    <w:rsid w:val="003A30B4"/>
    <w:rsid w:val="003A3A10"/>
    <w:rsid w:val="003A4572"/>
    <w:rsid w:val="003A6E2F"/>
    <w:rsid w:val="003B202F"/>
    <w:rsid w:val="003B27EA"/>
    <w:rsid w:val="003B6CE1"/>
    <w:rsid w:val="003C12EE"/>
    <w:rsid w:val="003C1941"/>
    <w:rsid w:val="003C1C39"/>
    <w:rsid w:val="003C56AC"/>
    <w:rsid w:val="003C6970"/>
    <w:rsid w:val="003D198E"/>
    <w:rsid w:val="003D2987"/>
    <w:rsid w:val="003D51EA"/>
    <w:rsid w:val="003D62A0"/>
    <w:rsid w:val="003E1906"/>
    <w:rsid w:val="003E366C"/>
    <w:rsid w:val="003F185F"/>
    <w:rsid w:val="003F3195"/>
    <w:rsid w:val="003F6BBD"/>
    <w:rsid w:val="00404581"/>
    <w:rsid w:val="00405EE0"/>
    <w:rsid w:val="00410678"/>
    <w:rsid w:val="0041314D"/>
    <w:rsid w:val="00413444"/>
    <w:rsid w:val="0041641C"/>
    <w:rsid w:val="004173BC"/>
    <w:rsid w:val="0042106E"/>
    <w:rsid w:val="004210FB"/>
    <w:rsid w:val="00422FDB"/>
    <w:rsid w:val="00426DAD"/>
    <w:rsid w:val="0042735C"/>
    <w:rsid w:val="0043286C"/>
    <w:rsid w:val="004332FD"/>
    <w:rsid w:val="0043733F"/>
    <w:rsid w:val="00437469"/>
    <w:rsid w:val="0044088D"/>
    <w:rsid w:val="00441071"/>
    <w:rsid w:val="00447CB4"/>
    <w:rsid w:val="0045015A"/>
    <w:rsid w:val="00452B25"/>
    <w:rsid w:val="00453E16"/>
    <w:rsid w:val="00454176"/>
    <w:rsid w:val="00466CE9"/>
    <w:rsid w:val="00467063"/>
    <w:rsid w:val="004809F5"/>
    <w:rsid w:val="00486592"/>
    <w:rsid w:val="0049060E"/>
    <w:rsid w:val="00495156"/>
    <w:rsid w:val="004969F4"/>
    <w:rsid w:val="004972BA"/>
    <w:rsid w:val="004A15DF"/>
    <w:rsid w:val="004A612A"/>
    <w:rsid w:val="004A6B97"/>
    <w:rsid w:val="004B145D"/>
    <w:rsid w:val="004B38C6"/>
    <w:rsid w:val="004B72C0"/>
    <w:rsid w:val="004B74AF"/>
    <w:rsid w:val="004C19C2"/>
    <w:rsid w:val="004C2E7C"/>
    <w:rsid w:val="004C2FD5"/>
    <w:rsid w:val="004C6A23"/>
    <w:rsid w:val="004C7393"/>
    <w:rsid w:val="004C7D7E"/>
    <w:rsid w:val="004D1F1E"/>
    <w:rsid w:val="004D49DE"/>
    <w:rsid w:val="004D4BA6"/>
    <w:rsid w:val="004E008C"/>
    <w:rsid w:val="004E11E6"/>
    <w:rsid w:val="004E200A"/>
    <w:rsid w:val="004E525B"/>
    <w:rsid w:val="004E53BA"/>
    <w:rsid w:val="004F171D"/>
    <w:rsid w:val="004F22C8"/>
    <w:rsid w:val="004F6620"/>
    <w:rsid w:val="005045E2"/>
    <w:rsid w:val="0050476B"/>
    <w:rsid w:val="005116EB"/>
    <w:rsid w:val="0052533E"/>
    <w:rsid w:val="005269F0"/>
    <w:rsid w:val="00526A02"/>
    <w:rsid w:val="00527764"/>
    <w:rsid w:val="00530C72"/>
    <w:rsid w:val="00533BD3"/>
    <w:rsid w:val="0053408F"/>
    <w:rsid w:val="00535753"/>
    <w:rsid w:val="0053643E"/>
    <w:rsid w:val="00540D76"/>
    <w:rsid w:val="00541475"/>
    <w:rsid w:val="00544549"/>
    <w:rsid w:val="00546084"/>
    <w:rsid w:val="00546DC5"/>
    <w:rsid w:val="0054786A"/>
    <w:rsid w:val="00551340"/>
    <w:rsid w:val="00552B44"/>
    <w:rsid w:val="005549BE"/>
    <w:rsid w:val="00557FC9"/>
    <w:rsid w:val="00565740"/>
    <w:rsid w:val="00571483"/>
    <w:rsid w:val="00575D6F"/>
    <w:rsid w:val="00580C28"/>
    <w:rsid w:val="005813D1"/>
    <w:rsid w:val="005832C8"/>
    <w:rsid w:val="00585012"/>
    <w:rsid w:val="00591F15"/>
    <w:rsid w:val="005A1D9A"/>
    <w:rsid w:val="005B7A11"/>
    <w:rsid w:val="005C3598"/>
    <w:rsid w:val="005C7D8C"/>
    <w:rsid w:val="005D57F2"/>
    <w:rsid w:val="005D6910"/>
    <w:rsid w:val="005E0F38"/>
    <w:rsid w:val="005E0F58"/>
    <w:rsid w:val="005E71CE"/>
    <w:rsid w:val="005E75FC"/>
    <w:rsid w:val="005F6F93"/>
    <w:rsid w:val="0060363A"/>
    <w:rsid w:val="00603706"/>
    <w:rsid w:val="00605114"/>
    <w:rsid w:val="00606301"/>
    <w:rsid w:val="00610452"/>
    <w:rsid w:val="00611E12"/>
    <w:rsid w:val="006166C2"/>
    <w:rsid w:val="006269F7"/>
    <w:rsid w:val="00626E46"/>
    <w:rsid w:val="006276C4"/>
    <w:rsid w:val="006349E1"/>
    <w:rsid w:val="00634B39"/>
    <w:rsid w:val="00645412"/>
    <w:rsid w:val="0064656A"/>
    <w:rsid w:val="00646911"/>
    <w:rsid w:val="0065407B"/>
    <w:rsid w:val="0065576B"/>
    <w:rsid w:val="00655C0C"/>
    <w:rsid w:val="00655FDE"/>
    <w:rsid w:val="00656672"/>
    <w:rsid w:val="00661222"/>
    <w:rsid w:val="00661BFF"/>
    <w:rsid w:val="00662087"/>
    <w:rsid w:val="0066237A"/>
    <w:rsid w:val="006633D6"/>
    <w:rsid w:val="00664983"/>
    <w:rsid w:val="00677785"/>
    <w:rsid w:val="0068381F"/>
    <w:rsid w:val="0068405B"/>
    <w:rsid w:val="006846EE"/>
    <w:rsid w:val="00694F5C"/>
    <w:rsid w:val="006A2985"/>
    <w:rsid w:val="006A42C3"/>
    <w:rsid w:val="006A478F"/>
    <w:rsid w:val="006A6F8D"/>
    <w:rsid w:val="006A72A3"/>
    <w:rsid w:val="006B0B3E"/>
    <w:rsid w:val="006C07E1"/>
    <w:rsid w:val="006D2283"/>
    <w:rsid w:val="006D4B0E"/>
    <w:rsid w:val="006D4B2E"/>
    <w:rsid w:val="006D696C"/>
    <w:rsid w:val="006D7689"/>
    <w:rsid w:val="006E326B"/>
    <w:rsid w:val="006E617A"/>
    <w:rsid w:val="006F0871"/>
    <w:rsid w:val="006F7099"/>
    <w:rsid w:val="00701C49"/>
    <w:rsid w:val="007068AC"/>
    <w:rsid w:val="007154BC"/>
    <w:rsid w:val="007172F9"/>
    <w:rsid w:val="00721557"/>
    <w:rsid w:val="007219A4"/>
    <w:rsid w:val="007270AE"/>
    <w:rsid w:val="00730D88"/>
    <w:rsid w:val="0073455D"/>
    <w:rsid w:val="0074046C"/>
    <w:rsid w:val="007409B9"/>
    <w:rsid w:val="0074554A"/>
    <w:rsid w:val="007458D3"/>
    <w:rsid w:val="00747A64"/>
    <w:rsid w:val="00750B92"/>
    <w:rsid w:val="0075235F"/>
    <w:rsid w:val="00752483"/>
    <w:rsid w:val="0075579C"/>
    <w:rsid w:val="00764221"/>
    <w:rsid w:val="00765B53"/>
    <w:rsid w:val="007738BE"/>
    <w:rsid w:val="00777412"/>
    <w:rsid w:val="00781CF6"/>
    <w:rsid w:val="00790F41"/>
    <w:rsid w:val="00794346"/>
    <w:rsid w:val="00795882"/>
    <w:rsid w:val="007963F3"/>
    <w:rsid w:val="007A025D"/>
    <w:rsid w:val="007A3703"/>
    <w:rsid w:val="007A696D"/>
    <w:rsid w:val="007A6CEA"/>
    <w:rsid w:val="007B7EC3"/>
    <w:rsid w:val="007C1118"/>
    <w:rsid w:val="007C455D"/>
    <w:rsid w:val="007C64C4"/>
    <w:rsid w:val="007C6EFA"/>
    <w:rsid w:val="007D3873"/>
    <w:rsid w:val="007E0E36"/>
    <w:rsid w:val="00802B38"/>
    <w:rsid w:val="00804951"/>
    <w:rsid w:val="0080601A"/>
    <w:rsid w:val="00810E30"/>
    <w:rsid w:val="00821825"/>
    <w:rsid w:val="00833810"/>
    <w:rsid w:val="00841328"/>
    <w:rsid w:val="00841477"/>
    <w:rsid w:val="00844800"/>
    <w:rsid w:val="00844DEC"/>
    <w:rsid w:val="00845D51"/>
    <w:rsid w:val="00847CEA"/>
    <w:rsid w:val="00850ACE"/>
    <w:rsid w:val="00857941"/>
    <w:rsid w:val="00861CF1"/>
    <w:rsid w:val="00861D72"/>
    <w:rsid w:val="00863635"/>
    <w:rsid w:val="00863FD7"/>
    <w:rsid w:val="00864103"/>
    <w:rsid w:val="00877ADF"/>
    <w:rsid w:val="008838AD"/>
    <w:rsid w:val="00886350"/>
    <w:rsid w:val="008907FA"/>
    <w:rsid w:val="00895495"/>
    <w:rsid w:val="008A1793"/>
    <w:rsid w:val="008A261F"/>
    <w:rsid w:val="008A618E"/>
    <w:rsid w:val="008B09B2"/>
    <w:rsid w:val="008B6936"/>
    <w:rsid w:val="008B6BB2"/>
    <w:rsid w:val="008C0488"/>
    <w:rsid w:val="008C1276"/>
    <w:rsid w:val="008C3221"/>
    <w:rsid w:val="008C3A71"/>
    <w:rsid w:val="008C4DF0"/>
    <w:rsid w:val="008C746A"/>
    <w:rsid w:val="008D5C76"/>
    <w:rsid w:val="008D7974"/>
    <w:rsid w:val="008E313B"/>
    <w:rsid w:val="008E334A"/>
    <w:rsid w:val="008E388A"/>
    <w:rsid w:val="008E3AB7"/>
    <w:rsid w:val="008E5215"/>
    <w:rsid w:val="008E662E"/>
    <w:rsid w:val="008E688E"/>
    <w:rsid w:val="008E7BC8"/>
    <w:rsid w:val="008F1DE5"/>
    <w:rsid w:val="008F2483"/>
    <w:rsid w:val="008F2879"/>
    <w:rsid w:val="008F5544"/>
    <w:rsid w:val="00902C84"/>
    <w:rsid w:val="009041B8"/>
    <w:rsid w:val="0090505B"/>
    <w:rsid w:val="00905BA4"/>
    <w:rsid w:val="00910A70"/>
    <w:rsid w:val="00910F71"/>
    <w:rsid w:val="00911E45"/>
    <w:rsid w:val="00911FA5"/>
    <w:rsid w:val="0091616E"/>
    <w:rsid w:val="00931AB5"/>
    <w:rsid w:val="0093590E"/>
    <w:rsid w:val="00936F98"/>
    <w:rsid w:val="00940395"/>
    <w:rsid w:val="009456F4"/>
    <w:rsid w:val="00952739"/>
    <w:rsid w:val="00953DF3"/>
    <w:rsid w:val="00953FF2"/>
    <w:rsid w:val="00954A26"/>
    <w:rsid w:val="00954F55"/>
    <w:rsid w:val="00955C0D"/>
    <w:rsid w:val="009575B0"/>
    <w:rsid w:val="00961DC9"/>
    <w:rsid w:val="0096321D"/>
    <w:rsid w:val="0096404F"/>
    <w:rsid w:val="00965BD3"/>
    <w:rsid w:val="0097207D"/>
    <w:rsid w:val="0097483B"/>
    <w:rsid w:val="00976E4F"/>
    <w:rsid w:val="00984297"/>
    <w:rsid w:val="00987F9A"/>
    <w:rsid w:val="00990CB6"/>
    <w:rsid w:val="0099464A"/>
    <w:rsid w:val="009A444E"/>
    <w:rsid w:val="009A62CB"/>
    <w:rsid w:val="009A6474"/>
    <w:rsid w:val="009B12ED"/>
    <w:rsid w:val="009B7D8E"/>
    <w:rsid w:val="009C1A9F"/>
    <w:rsid w:val="009C42F4"/>
    <w:rsid w:val="009C686F"/>
    <w:rsid w:val="009D044E"/>
    <w:rsid w:val="009D25A5"/>
    <w:rsid w:val="009D65EA"/>
    <w:rsid w:val="009D7077"/>
    <w:rsid w:val="009D7D5D"/>
    <w:rsid w:val="009E024B"/>
    <w:rsid w:val="009E2DD3"/>
    <w:rsid w:val="009E3636"/>
    <w:rsid w:val="009E3AA7"/>
    <w:rsid w:val="009E5779"/>
    <w:rsid w:val="009F1A58"/>
    <w:rsid w:val="009F42E0"/>
    <w:rsid w:val="009F524D"/>
    <w:rsid w:val="009F63B8"/>
    <w:rsid w:val="00A101B3"/>
    <w:rsid w:val="00A141A1"/>
    <w:rsid w:val="00A15B8D"/>
    <w:rsid w:val="00A161BA"/>
    <w:rsid w:val="00A17E40"/>
    <w:rsid w:val="00A17FF0"/>
    <w:rsid w:val="00A21841"/>
    <w:rsid w:val="00A24E8B"/>
    <w:rsid w:val="00A36EC5"/>
    <w:rsid w:val="00A371D5"/>
    <w:rsid w:val="00A412F9"/>
    <w:rsid w:val="00A41E58"/>
    <w:rsid w:val="00A462BE"/>
    <w:rsid w:val="00A53F8D"/>
    <w:rsid w:val="00A54B10"/>
    <w:rsid w:val="00A57432"/>
    <w:rsid w:val="00A60742"/>
    <w:rsid w:val="00A61E1C"/>
    <w:rsid w:val="00A77F8D"/>
    <w:rsid w:val="00A82FE5"/>
    <w:rsid w:val="00A8332F"/>
    <w:rsid w:val="00A910ED"/>
    <w:rsid w:val="00A9122E"/>
    <w:rsid w:val="00A91A79"/>
    <w:rsid w:val="00A93053"/>
    <w:rsid w:val="00A94B98"/>
    <w:rsid w:val="00A94F07"/>
    <w:rsid w:val="00A95CA2"/>
    <w:rsid w:val="00A96738"/>
    <w:rsid w:val="00A97EB0"/>
    <w:rsid w:val="00AA0A46"/>
    <w:rsid w:val="00AA4FC0"/>
    <w:rsid w:val="00AB191A"/>
    <w:rsid w:val="00AC5F05"/>
    <w:rsid w:val="00AD4C4C"/>
    <w:rsid w:val="00AE24AC"/>
    <w:rsid w:val="00AE6127"/>
    <w:rsid w:val="00AF0174"/>
    <w:rsid w:val="00AF3421"/>
    <w:rsid w:val="00AF51A6"/>
    <w:rsid w:val="00AF68CF"/>
    <w:rsid w:val="00AF7AD6"/>
    <w:rsid w:val="00B0011C"/>
    <w:rsid w:val="00B071C6"/>
    <w:rsid w:val="00B108B4"/>
    <w:rsid w:val="00B15F1B"/>
    <w:rsid w:val="00B24A09"/>
    <w:rsid w:val="00B24D65"/>
    <w:rsid w:val="00B300AE"/>
    <w:rsid w:val="00B30582"/>
    <w:rsid w:val="00B319C6"/>
    <w:rsid w:val="00B37575"/>
    <w:rsid w:val="00B41473"/>
    <w:rsid w:val="00B41950"/>
    <w:rsid w:val="00B44E40"/>
    <w:rsid w:val="00B46EE2"/>
    <w:rsid w:val="00B55A18"/>
    <w:rsid w:val="00B62406"/>
    <w:rsid w:val="00B7248D"/>
    <w:rsid w:val="00B75D38"/>
    <w:rsid w:val="00B8006F"/>
    <w:rsid w:val="00B823E9"/>
    <w:rsid w:val="00B874AE"/>
    <w:rsid w:val="00B918F2"/>
    <w:rsid w:val="00B927A1"/>
    <w:rsid w:val="00B937E3"/>
    <w:rsid w:val="00B95EC2"/>
    <w:rsid w:val="00BA50C6"/>
    <w:rsid w:val="00BA6553"/>
    <w:rsid w:val="00BA65C3"/>
    <w:rsid w:val="00BB2840"/>
    <w:rsid w:val="00BB7614"/>
    <w:rsid w:val="00BC140D"/>
    <w:rsid w:val="00BD06A5"/>
    <w:rsid w:val="00BD3CEA"/>
    <w:rsid w:val="00BE18EB"/>
    <w:rsid w:val="00BE1973"/>
    <w:rsid w:val="00BE1E6F"/>
    <w:rsid w:val="00BE3BA1"/>
    <w:rsid w:val="00BE4B23"/>
    <w:rsid w:val="00BE4E50"/>
    <w:rsid w:val="00BE5568"/>
    <w:rsid w:val="00BF41AC"/>
    <w:rsid w:val="00BF67B2"/>
    <w:rsid w:val="00C018F1"/>
    <w:rsid w:val="00C071F6"/>
    <w:rsid w:val="00C07330"/>
    <w:rsid w:val="00C11D84"/>
    <w:rsid w:val="00C166D6"/>
    <w:rsid w:val="00C17801"/>
    <w:rsid w:val="00C17C7F"/>
    <w:rsid w:val="00C24992"/>
    <w:rsid w:val="00C253C2"/>
    <w:rsid w:val="00C32F24"/>
    <w:rsid w:val="00C33326"/>
    <w:rsid w:val="00C37551"/>
    <w:rsid w:val="00C4449A"/>
    <w:rsid w:val="00C456D5"/>
    <w:rsid w:val="00C50801"/>
    <w:rsid w:val="00C53490"/>
    <w:rsid w:val="00C558C6"/>
    <w:rsid w:val="00C56724"/>
    <w:rsid w:val="00C574F1"/>
    <w:rsid w:val="00C608D4"/>
    <w:rsid w:val="00C63C44"/>
    <w:rsid w:val="00C63F48"/>
    <w:rsid w:val="00C64FA2"/>
    <w:rsid w:val="00C740E3"/>
    <w:rsid w:val="00C777EC"/>
    <w:rsid w:val="00C81E0B"/>
    <w:rsid w:val="00C8220A"/>
    <w:rsid w:val="00C82767"/>
    <w:rsid w:val="00C86D56"/>
    <w:rsid w:val="00C957B6"/>
    <w:rsid w:val="00C95876"/>
    <w:rsid w:val="00CA0099"/>
    <w:rsid w:val="00CA0907"/>
    <w:rsid w:val="00CA0F5D"/>
    <w:rsid w:val="00CA7A32"/>
    <w:rsid w:val="00CB1E99"/>
    <w:rsid w:val="00CB2B0D"/>
    <w:rsid w:val="00CB4CCE"/>
    <w:rsid w:val="00CB554A"/>
    <w:rsid w:val="00CC1476"/>
    <w:rsid w:val="00CD30EA"/>
    <w:rsid w:val="00CD34A3"/>
    <w:rsid w:val="00CD5586"/>
    <w:rsid w:val="00CD6178"/>
    <w:rsid w:val="00CD63AC"/>
    <w:rsid w:val="00CE0129"/>
    <w:rsid w:val="00CE01B4"/>
    <w:rsid w:val="00CE146F"/>
    <w:rsid w:val="00CF0452"/>
    <w:rsid w:val="00CF19BF"/>
    <w:rsid w:val="00CF1EA5"/>
    <w:rsid w:val="00CF3DAC"/>
    <w:rsid w:val="00D004D5"/>
    <w:rsid w:val="00D01A45"/>
    <w:rsid w:val="00D07BC9"/>
    <w:rsid w:val="00D13AFE"/>
    <w:rsid w:val="00D15D30"/>
    <w:rsid w:val="00D21251"/>
    <w:rsid w:val="00D21265"/>
    <w:rsid w:val="00D25A87"/>
    <w:rsid w:val="00D263EF"/>
    <w:rsid w:val="00D277DB"/>
    <w:rsid w:val="00D3711D"/>
    <w:rsid w:val="00D40801"/>
    <w:rsid w:val="00D42E28"/>
    <w:rsid w:val="00D46860"/>
    <w:rsid w:val="00D47574"/>
    <w:rsid w:val="00D50C21"/>
    <w:rsid w:val="00D53BDD"/>
    <w:rsid w:val="00D621B8"/>
    <w:rsid w:val="00D66F7A"/>
    <w:rsid w:val="00D724F0"/>
    <w:rsid w:val="00D73BD9"/>
    <w:rsid w:val="00D74789"/>
    <w:rsid w:val="00D75AB9"/>
    <w:rsid w:val="00D82FF0"/>
    <w:rsid w:val="00D83339"/>
    <w:rsid w:val="00D845AD"/>
    <w:rsid w:val="00D8613E"/>
    <w:rsid w:val="00D901FC"/>
    <w:rsid w:val="00D93C53"/>
    <w:rsid w:val="00D95833"/>
    <w:rsid w:val="00D96172"/>
    <w:rsid w:val="00DA1A74"/>
    <w:rsid w:val="00DA254E"/>
    <w:rsid w:val="00DB4634"/>
    <w:rsid w:val="00DB5841"/>
    <w:rsid w:val="00DB6122"/>
    <w:rsid w:val="00DB6222"/>
    <w:rsid w:val="00DB666A"/>
    <w:rsid w:val="00DC2AED"/>
    <w:rsid w:val="00DC3FCF"/>
    <w:rsid w:val="00DC69B8"/>
    <w:rsid w:val="00DC7ACF"/>
    <w:rsid w:val="00DD2701"/>
    <w:rsid w:val="00DD29C2"/>
    <w:rsid w:val="00DD6023"/>
    <w:rsid w:val="00DD6984"/>
    <w:rsid w:val="00DE4497"/>
    <w:rsid w:val="00DE538B"/>
    <w:rsid w:val="00DF092E"/>
    <w:rsid w:val="00DF0BB6"/>
    <w:rsid w:val="00DF4BD0"/>
    <w:rsid w:val="00E00354"/>
    <w:rsid w:val="00E03A14"/>
    <w:rsid w:val="00E057A9"/>
    <w:rsid w:val="00E07A5F"/>
    <w:rsid w:val="00E07FEE"/>
    <w:rsid w:val="00E13F8F"/>
    <w:rsid w:val="00E16011"/>
    <w:rsid w:val="00E17345"/>
    <w:rsid w:val="00E2412A"/>
    <w:rsid w:val="00E261CD"/>
    <w:rsid w:val="00E26B09"/>
    <w:rsid w:val="00E35BBE"/>
    <w:rsid w:val="00E3658A"/>
    <w:rsid w:val="00E36CA2"/>
    <w:rsid w:val="00E400E6"/>
    <w:rsid w:val="00E404F1"/>
    <w:rsid w:val="00E41EFC"/>
    <w:rsid w:val="00E41F97"/>
    <w:rsid w:val="00E43088"/>
    <w:rsid w:val="00E43926"/>
    <w:rsid w:val="00E45CAF"/>
    <w:rsid w:val="00E47069"/>
    <w:rsid w:val="00E50038"/>
    <w:rsid w:val="00E500B1"/>
    <w:rsid w:val="00E5037F"/>
    <w:rsid w:val="00E53F70"/>
    <w:rsid w:val="00E546D5"/>
    <w:rsid w:val="00E5744F"/>
    <w:rsid w:val="00E647A0"/>
    <w:rsid w:val="00E65507"/>
    <w:rsid w:val="00E7356D"/>
    <w:rsid w:val="00E73C80"/>
    <w:rsid w:val="00E803D3"/>
    <w:rsid w:val="00E84B4B"/>
    <w:rsid w:val="00E86AEC"/>
    <w:rsid w:val="00E8744A"/>
    <w:rsid w:val="00E9005C"/>
    <w:rsid w:val="00E91616"/>
    <w:rsid w:val="00E93951"/>
    <w:rsid w:val="00E949CE"/>
    <w:rsid w:val="00E95762"/>
    <w:rsid w:val="00E96DCB"/>
    <w:rsid w:val="00EA7C99"/>
    <w:rsid w:val="00EB0E4D"/>
    <w:rsid w:val="00EB2069"/>
    <w:rsid w:val="00EB2B11"/>
    <w:rsid w:val="00EB2BC4"/>
    <w:rsid w:val="00EB33C3"/>
    <w:rsid w:val="00EB37B5"/>
    <w:rsid w:val="00EB5DF7"/>
    <w:rsid w:val="00EB62D7"/>
    <w:rsid w:val="00EC1393"/>
    <w:rsid w:val="00EC1665"/>
    <w:rsid w:val="00EC4E1E"/>
    <w:rsid w:val="00EC5843"/>
    <w:rsid w:val="00EC6073"/>
    <w:rsid w:val="00EC707B"/>
    <w:rsid w:val="00ED1124"/>
    <w:rsid w:val="00ED33FF"/>
    <w:rsid w:val="00ED4EDC"/>
    <w:rsid w:val="00ED5360"/>
    <w:rsid w:val="00ED7173"/>
    <w:rsid w:val="00EE1BD5"/>
    <w:rsid w:val="00EE2D36"/>
    <w:rsid w:val="00EE324E"/>
    <w:rsid w:val="00EE3E19"/>
    <w:rsid w:val="00EE5D76"/>
    <w:rsid w:val="00EE71C2"/>
    <w:rsid w:val="00EE7E36"/>
    <w:rsid w:val="00EF2578"/>
    <w:rsid w:val="00EF5F4A"/>
    <w:rsid w:val="00EF7D0E"/>
    <w:rsid w:val="00EF7E6A"/>
    <w:rsid w:val="00F00B88"/>
    <w:rsid w:val="00F00E0B"/>
    <w:rsid w:val="00F05860"/>
    <w:rsid w:val="00F05A37"/>
    <w:rsid w:val="00F073C1"/>
    <w:rsid w:val="00F2189F"/>
    <w:rsid w:val="00F22979"/>
    <w:rsid w:val="00F249B2"/>
    <w:rsid w:val="00F2513A"/>
    <w:rsid w:val="00F27BF2"/>
    <w:rsid w:val="00F27FCD"/>
    <w:rsid w:val="00F35922"/>
    <w:rsid w:val="00F36A23"/>
    <w:rsid w:val="00F416F4"/>
    <w:rsid w:val="00F44353"/>
    <w:rsid w:val="00F47641"/>
    <w:rsid w:val="00F52876"/>
    <w:rsid w:val="00F5679F"/>
    <w:rsid w:val="00F579FB"/>
    <w:rsid w:val="00F61193"/>
    <w:rsid w:val="00F63C12"/>
    <w:rsid w:val="00F837D8"/>
    <w:rsid w:val="00F969EB"/>
    <w:rsid w:val="00F96CD3"/>
    <w:rsid w:val="00FA3006"/>
    <w:rsid w:val="00FA3C7B"/>
    <w:rsid w:val="00FA55F8"/>
    <w:rsid w:val="00FA5AEB"/>
    <w:rsid w:val="00FB0C6A"/>
    <w:rsid w:val="00FB1DF8"/>
    <w:rsid w:val="00FB2E27"/>
    <w:rsid w:val="00FB71AD"/>
    <w:rsid w:val="00FC12DE"/>
    <w:rsid w:val="00FC2901"/>
    <w:rsid w:val="00FC789C"/>
    <w:rsid w:val="00FD01D0"/>
    <w:rsid w:val="00FD2C3D"/>
    <w:rsid w:val="00FD5A84"/>
    <w:rsid w:val="00FF1261"/>
    <w:rsid w:val="00FF5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1303]"/>
    </o:shapedefaults>
    <o:shapelayout v:ext="edit">
      <o:idmap v:ext="edit" data="1"/>
    </o:shapelayout>
  </w:shapeDefaults>
  <w:decimalSymbol w:val="."/>
  <w:listSeparator w:val=","/>
  <w14:docId w14:val="71EDB1BF"/>
  <w15:docId w15:val="{BF418AEB-D895-4986-80DF-BB71E17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6DC5"/>
    <w:pPr>
      <w:keepNext/>
      <w:keepLines/>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nhideWhenUsed/>
    <w:qFormat/>
    <w:rsid w:val="007C1118"/>
    <w:pPr>
      <w:keepNext/>
      <w:keepLines/>
      <w:spacing w:before="40"/>
      <w:outlineLvl w:val="1"/>
    </w:pPr>
    <w:rPr>
      <w:rFonts w:eastAsiaTheme="majorEastAsia" w:cstheme="majorBidi"/>
      <w:b/>
      <w:color w:val="2E74B5" w:themeColor="accent1" w:themeShade="BF"/>
      <w:szCs w:val="26"/>
    </w:rPr>
  </w:style>
  <w:style w:type="paragraph" w:styleId="Heading3">
    <w:name w:val="heading 3"/>
    <w:basedOn w:val="Normal"/>
    <w:link w:val="Heading3Char"/>
    <w:qFormat/>
    <w:rsid w:val="00FB1D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qFormat/>
    <w:rsid w:val="00FB1D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4E28"/>
    <w:pPr>
      <w:tabs>
        <w:tab w:val="center" w:pos="4513"/>
        <w:tab w:val="right" w:pos="9026"/>
      </w:tabs>
    </w:pPr>
  </w:style>
  <w:style w:type="character" w:customStyle="1" w:styleId="HeaderChar">
    <w:name w:val="Header Char"/>
    <w:basedOn w:val="DefaultParagraphFont"/>
    <w:link w:val="Header"/>
    <w:uiPriority w:val="99"/>
    <w:rsid w:val="00364E28"/>
  </w:style>
  <w:style w:type="paragraph" w:styleId="Footer">
    <w:name w:val="footer"/>
    <w:basedOn w:val="Normal"/>
    <w:link w:val="FooterChar"/>
    <w:uiPriority w:val="99"/>
    <w:unhideWhenUsed/>
    <w:rsid w:val="00364E28"/>
    <w:pPr>
      <w:tabs>
        <w:tab w:val="center" w:pos="4513"/>
        <w:tab w:val="right" w:pos="9026"/>
      </w:tabs>
    </w:pPr>
  </w:style>
  <w:style w:type="character" w:customStyle="1" w:styleId="FooterChar">
    <w:name w:val="Footer Char"/>
    <w:basedOn w:val="DefaultParagraphFont"/>
    <w:link w:val="Footer"/>
    <w:uiPriority w:val="99"/>
    <w:rsid w:val="00364E28"/>
  </w:style>
  <w:style w:type="paragraph" w:styleId="ListParagraph">
    <w:name w:val="List Paragraph"/>
    <w:basedOn w:val="Normal"/>
    <w:uiPriority w:val="34"/>
    <w:qFormat/>
    <w:rsid w:val="003D198E"/>
    <w:pPr>
      <w:ind w:left="720"/>
      <w:contextualSpacing/>
    </w:pPr>
  </w:style>
  <w:style w:type="character" w:customStyle="1" w:styleId="Heading1Char">
    <w:name w:val="Heading 1 Char"/>
    <w:basedOn w:val="DefaultParagraphFont"/>
    <w:link w:val="Heading1"/>
    <w:rsid w:val="00546DC5"/>
    <w:rPr>
      <w:rFonts w:eastAsiaTheme="majorEastAsia" w:cstheme="majorBidi"/>
      <w:b/>
      <w:color w:val="2E74B5" w:themeColor="accent1" w:themeShade="BF"/>
      <w:sz w:val="28"/>
      <w:szCs w:val="32"/>
    </w:rPr>
  </w:style>
  <w:style w:type="paragraph" w:styleId="TOCHeading">
    <w:name w:val="TOC Heading"/>
    <w:basedOn w:val="Heading1"/>
    <w:next w:val="Normal"/>
    <w:uiPriority w:val="39"/>
    <w:unhideWhenUsed/>
    <w:qFormat/>
    <w:rsid w:val="003E366C"/>
    <w:pPr>
      <w:spacing w:line="259" w:lineRule="auto"/>
      <w:outlineLvl w:val="9"/>
    </w:pPr>
    <w:rPr>
      <w:lang w:val="en-US"/>
    </w:rPr>
  </w:style>
  <w:style w:type="table" w:styleId="TableGrid">
    <w:name w:val="Table Grid"/>
    <w:basedOn w:val="TableNormal"/>
    <w:uiPriority w:val="39"/>
    <w:rsid w:val="002B3D3D"/>
    <w:rPr>
      <w:rFonts w:asciiTheme="minorHAnsi" w:hAnsiTheme="minorHAnsi" w:cstheme="minorBid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AA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3AA7"/>
  </w:style>
  <w:style w:type="character" w:styleId="HTMLAcronym">
    <w:name w:val="HTML Acronym"/>
    <w:basedOn w:val="DefaultParagraphFont"/>
    <w:uiPriority w:val="99"/>
    <w:semiHidden/>
    <w:unhideWhenUsed/>
    <w:rsid w:val="009E3AA7"/>
  </w:style>
  <w:style w:type="character" w:styleId="Hyperlink">
    <w:name w:val="Hyperlink"/>
    <w:basedOn w:val="DefaultParagraphFont"/>
    <w:uiPriority w:val="99"/>
    <w:unhideWhenUsed/>
    <w:rsid w:val="009E3AA7"/>
    <w:rPr>
      <w:color w:val="0000FF"/>
      <w:u w:val="single"/>
    </w:rPr>
  </w:style>
  <w:style w:type="paragraph" w:customStyle="1" w:styleId="Default">
    <w:name w:val="Default"/>
    <w:rsid w:val="00057864"/>
    <w:pPr>
      <w:autoSpaceDE w:val="0"/>
      <w:autoSpaceDN w:val="0"/>
      <w:adjustRightInd w:val="0"/>
    </w:pPr>
    <w:rPr>
      <w:rFonts w:ascii="Tahoma" w:hAnsi="Tahoma" w:cs="Tahoma"/>
      <w:color w:val="000000"/>
    </w:rPr>
  </w:style>
  <w:style w:type="paragraph" w:styleId="TOC1">
    <w:name w:val="toc 1"/>
    <w:basedOn w:val="Normal"/>
    <w:next w:val="Normal"/>
    <w:autoRedefine/>
    <w:uiPriority w:val="39"/>
    <w:unhideWhenUsed/>
    <w:rsid w:val="00EF5F4A"/>
    <w:pPr>
      <w:tabs>
        <w:tab w:val="left" w:pos="440"/>
        <w:tab w:val="right" w:leader="dot" w:pos="10456"/>
      </w:tabs>
      <w:spacing w:after="100"/>
    </w:pPr>
  </w:style>
  <w:style w:type="character" w:customStyle="1" w:styleId="Heading2Char">
    <w:name w:val="Heading 2 Char"/>
    <w:basedOn w:val="DefaultParagraphFont"/>
    <w:link w:val="Heading2"/>
    <w:rsid w:val="007C1118"/>
    <w:rPr>
      <w:rFonts w:eastAsiaTheme="majorEastAsia" w:cstheme="majorBidi"/>
      <w:b/>
      <w:color w:val="2E74B5" w:themeColor="accent1" w:themeShade="BF"/>
      <w:szCs w:val="26"/>
    </w:rPr>
  </w:style>
  <w:style w:type="paragraph" w:styleId="TOC2">
    <w:name w:val="toc 2"/>
    <w:basedOn w:val="Normal"/>
    <w:next w:val="Normal"/>
    <w:autoRedefine/>
    <w:uiPriority w:val="39"/>
    <w:unhideWhenUsed/>
    <w:rsid w:val="00EF5F4A"/>
    <w:pPr>
      <w:tabs>
        <w:tab w:val="left" w:pos="880"/>
        <w:tab w:val="right" w:leader="dot" w:pos="9016"/>
        <w:tab w:val="right" w:leader="dot" w:pos="10456"/>
      </w:tabs>
      <w:spacing w:after="100"/>
    </w:pPr>
  </w:style>
  <w:style w:type="paragraph" w:customStyle="1" w:styleId="legclearfix">
    <w:name w:val="legclearfix"/>
    <w:basedOn w:val="Normal"/>
    <w:rsid w:val="00CD34A3"/>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CD34A3"/>
  </w:style>
  <w:style w:type="paragraph" w:styleId="BalloonText">
    <w:name w:val="Balloon Text"/>
    <w:basedOn w:val="Normal"/>
    <w:link w:val="BalloonTextChar"/>
    <w:unhideWhenUsed/>
    <w:rsid w:val="00124F7A"/>
    <w:rPr>
      <w:rFonts w:ascii="Segoe UI" w:hAnsi="Segoe UI" w:cs="Segoe UI"/>
      <w:sz w:val="18"/>
      <w:szCs w:val="18"/>
    </w:rPr>
  </w:style>
  <w:style w:type="character" w:customStyle="1" w:styleId="BalloonTextChar">
    <w:name w:val="Balloon Text Char"/>
    <w:basedOn w:val="DefaultParagraphFont"/>
    <w:link w:val="BalloonText"/>
    <w:rsid w:val="00124F7A"/>
    <w:rPr>
      <w:rFonts w:ascii="Segoe UI" w:hAnsi="Segoe UI" w:cs="Segoe UI"/>
      <w:sz w:val="18"/>
      <w:szCs w:val="18"/>
    </w:rPr>
  </w:style>
  <w:style w:type="character" w:styleId="Emphasis">
    <w:name w:val="Emphasis"/>
    <w:basedOn w:val="DefaultParagraphFont"/>
    <w:qFormat/>
    <w:rsid w:val="00AA4FC0"/>
    <w:rPr>
      <w:i/>
      <w:iCs/>
    </w:rPr>
  </w:style>
  <w:style w:type="character" w:styleId="UnresolvedMention">
    <w:name w:val="Unresolved Mention"/>
    <w:basedOn w:val="DefaultParagraphFont"/>
    <w:uiPriority w:val="99"/>
    <w:semiHidden/>
    <w:unhideWhenUsed/>
    <w:rsid w:val="003D51EA"/>
    <w:rPr>
      <w:color w:val="605E5C"/>
      <w:shd w:val="clear" w:color="auto" w:fill="E1DFDD"/>
    </w:rPr>
  </w:style>
  <w:style w:type="table" w:customStyle="1" w:styleId="TableGrid1">
    <w:name w:val="Table Grid1"/>
    <w:basedOn w:val="TableNormal"/>
    <w:next w:val="TableGrid"/>
    <w:uiPriority w:val="59"/>
    <w:rsid w:val="00AD4C4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6A23"/>
    <w:pPr>
      <w:spacing w:before="120" w:after="120"/>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36A23"/>
    <w:rPr>
      <w:rFonts w:ascii="Times New Roman" w:eastAsia="Times New Roman" w:hAnsi="Times New Roman" w:cs="Times New Roman"/>
      <w:szCs w:val="20"/>
      <w:lang w:eastAsia="en-GB"/>
    </w:rPr>
  </w:style>
  <w:style w:type="character" w:customStyle="1" w:styleId="Heading3Char">
    <w:name w:val="Heading 3 Char"/>
    <w:basedOn w:val="DefaultParagraphFont"/>
    <w:link w:val="Heading3"/>
    <w:rsid w:val="00FB1D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rsid w:val="00FB1DF8"/>
    <w:rPr>
      <w:rFonts w:ascii="Times New Roman" w:eastAsia="Times New Roman" w:hAnsi="Times New Roman" w:cs="Times New Roman"/>
      <w:b/>
      <w:bCs/>
      <w:lang w:eastAsia="en-GB"/>
    </w:rPr>
  </w:style>
  <w:style w:type="character" w:styleId="PageNumber">
    <w:name w:val="page number"/>
    <w:basedOn w:val="DefaultParagraphFont"/>
    <w:rsid w:val="00FB1DF8"/>
  </w:style>
  <w:style w:type="paragraph" w:customStyle="1" w:styleId="NICEnormal">
    <w:name w:val="NICE normal"/>
    <w:basedOn w:val="Normal"/>
    <w:rsid w:val="00FB1DF8"/>
    <w:pPr>
      <w:spacing w:after="240" w:line="360" w:lineRule="auto"/>
    </w:pPr>
    <w:rPr>
      <w:rFonts w:eastAsia="Times New Roman" w:cs="Times New Roman"/>
    </w:rPr>
  </w:style>
  <w:style w:type="character" w:styleId="FollowedHyperlink">
    <w:name w:val="FollowedHyperlink"/>
    <w:rsid w:val="00FB1DF8"/>
    <w:rPr>
      <w:color w:val="800080"/>
      <w:u w:val="single"/>
    </w:rPr>
  </w:style>
  <w:style w:type="character" w:customStyle="1" w:styleId="mw-headline">
    <w:name w:val="mw-headline"/>
    <w:basedOn w:val="DefaultParagraphFont"/>
    <w:rsid w:val="00FB1DF8"/>
  </w:style>
  <w:style w:type="character" w:styleId="Strong">
    <w:name w:val="Strong"/>
    <w:qFormat/>
    <w:rsid w:val="00FB1DF8"/>
    <w:rPr>
      <w:b/>
      <w:bCs/>
    </w:rPr>
  </w:style>
  <w:style w:type="paragraph" w:customStyle="1" w:styleId="stylebodytextleftleft075cm">
    <w:name w:val="stylebodytextleftleft075cm"/>
    <w:basedOn w:val="Normal"/>
    <w:rsid w:val="00FB1DF8"/>
    <w:pPr>
      <w:overflowPunct w:val="0"/>
      <w:autoSpaceDE w:val="0"/>
      <w:autoSpaceDN w:val="0"/>
      <w:spacing w:before="120" w:after="120"/>
      <w:ind w:left="737"/>
    </w:pPr>
    <w:rPr>
      <w:rFonts w:eastAsia="Times New Roman"/>
      <w:lang w:eastAsia="en-GB"/>
    </w:rPr>
  </w:style>
  <w:style w:type="character" w:styleId="CommentReference">
    <w:name w:val="annotation reference"/>
    <w:rsid w:val="00FB1DF8"/>
    <w:rPr>
      <w:sz w:val="16"/>
      <w:szCs w:val="16"/>
    </w:rPr>
  </w:style>
  <w:style w:type="paragraph" w:styleId="CommentText">
    <w:name w:val="annotation text"/>
    <w:basedOn w:val="Normal"/>
    <w:link w:val="CommentTextChar"/>
    <w:rsid w:val="00FB1D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1D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B1DF8"/>
    <w:rPr>
      <w:b/>
      <w:bCs/>
    </w:rPr>
  </w:style>
  <w:style w:type="character" w:customStyle="1" w:styleId="CommentSubjectChar">
    <w:name w:val="Comment Subject Char"/>
    <w:basedOn w:val="CommentTextChar"/>
    <w:link w:val="CommentSubject"/>
    <w:rsid w:val="00FB1DF8"/>
    <w:rPr>
      <w:rFonts w:ascii="Times New Roman" w:eastAsia="Times New Roman" w:hAnsi="Times New Roman" w:cs="Times New Roman"/>
      <w:b/>
      <w:bCs/>
      <w:sz w:val="20"/>
      <w:szCs w:val="20"/>
    </w:rPr>
  </w:style>
  <w:style w:type="paragraph" w:styleId="Revision">
    <w:name w:val="Revision"/>
    <w:hidden/>
    <w:uiPriority w:val="99"/>
    <w:semiHidden/>
    <w:rsid w:val="00FB1DF8"/>
    <w:rPr>
      <w:rFonts w:ascii="Times New Roman" w:eastAsia="Times New Roman" w:hAnsi="Times New Roman" w:cs="Times New Roman"/>
    </w:rPr>
  </w:style>
  <w:style w:type="character" w:styleId="PlaceholderText">
    <w:name w:val="Placeholder Text"/>
    <w:basedOn w:val="DefaultParagraphFont"/>
    <w:uiPriority w:val="99"/>
    <w:semiHidden/>
    <w:rsid w:val="008D5C76"/>
    <w:rPr>
      <w:color w:val="808080"/>
    </w:rPr>
  </w:style>
  <w:style w:type="paragraph" w:customStyle="1" w:styleId="TableParagraph">
    <w:name w:val="Table Paragraph"/>
    <w:basedOn w:val="Normal"/>
    <w:uiPriority w:val="1"/>
    <w:qFormat/>
    <w:rsid w:val="008E388A"/>
    <w:pPr>
      <w:widowControl w:val="0"/>
      <w:autoSpaceDE w:val="0"/>
      <w:autoSpaceDN w:val="0"/>
    </w:pPr>
    <w:rPr>
      <w:rFonts w:ascii="Calibri" w:eastAsia="Calibri" w:hAnsi="Calibri" w:cs="Calibri"/>
      <w:sz w:val="22"/>
      <w:szCs w:val="22"/>
      <w:lang w:eastAsia="en-GB" w:bidi="en-GB"/>
    </w:rPr>
  </w:style>
  <w:style w:type="character" w:customStyle="1" w:styleId="cf01">
    <w:name w:val="cf01"/>
    <w:basedOn w:val="DefaultParagraphFont"/>
    <w:rsid w:val="008E313B"/>
    <w:rPr>
      <w:rFonts w:ascii="Segoe UI" w:hAnsi="Segoe UI" w:cs="Segoe UI" w:hint="default"/>
      <w:sz w:val="18"/>
      <w:szCs w:val="18"/>
    </w:rPr>
  </w:style>
  <w:style w:type="paragraph" w:styleId="NoSpacing">
    <w:name w:val="No Spacing"/>
    <w:uiPriority w:val="1"/>
    <w:qFormat/>
    <w:rsid w:val="007C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958">
      <w:bodyDiv w:val="1"/>
      <w:marLeft w:val="0"/>
      <w:marRight w:val="0"/>
      <w:marTop w:val="0"/>
      <w:marBottom w:val="0"/>
      <w:divBdr>
        <w:top w:val="none" w:sz="0" w:space="0" w:color="auto"/>
        <w:left w:val="none" w:sz="0" w:space="0" w:color="auto"/>
        <w:bottom w:val="none" w:sz="0" w:space="0" w:color="auto"/>
        <w:right w:val="none" w:sz="0" w:space="0" w:color="auto"/>
      </w:divBdr>
    </w:div>
    <w:div w:id="458955967">
      <w:bodyDiv w:val="1"/>
      <w:marLeft w:val="0"/>
      <w:marRight w:val="0"/>
      <w:marTop w:val="0"/>
      <w:marBottom w:val="0"/>
      <w:divBdr>
        <w:top w:val="none" w:sz="0" w:space="0" w:color="auto"/>
        <w:left w:val="none" w:sz="0" w:space="0" w:color="auto"/>
        <w:bottom w:val="none" w:sz="0" w:space="0" w:color="auto"/>
        <w:right w:val="none" w:sz="0" w:space="0" w:color="auto"/>
      </w:divBdr>
    </w:div>
    <w:div w:id="711000345">
      <w:bodyDiv w:val="1"/>
      <w:marLeft w:val="0"/>
      <w:marRight w:val="0"/>
      <w:marTop w:val="0"/>
      <w:marBottom w:val="0"/>
      <w:divBdr>
        <w:top w:val="none" w:sz="0" w:space="0" w:color="auto"/>
        <w:left w:val="none" w:sz="0" w:space="0" w:color="auto"/>
        <w:bottom w:val="none" w:sz="0" w:space="0" w:color="auto"/>
        <w:right w:val="none" w:sz="0" w:space="0" w:color="auto"/>
      </w:divBdr>
    </w:div>
    <w:div w:id="1196500295">
      <w:bodyDiv w:val="1"/>
      <w:marLeft w:val="0"/>
      <w:marRight w:val="0"/>
      <w:marTop w:val="0"/>
      <w:marBottom w:val="0"/>
      <w:divBdr>
        <w:top w:val="none" w:sz="0" w:space="0" w:color="auto"/>
        <w:left w:val="none" w:sz="0" w:space="0" w:color="auto"/>
        <w:bottom w:val="none" w:sz="0" w:space="0" w:color="auto"/>
        <w:right w:val="none" w:sz="0" w:space="0" w:color="auto"/>
      </w:divBdr>
    </w:div>
    <w:div w:id="204559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F15A-2DB3-4850-AA89-4F5D6740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WHATLEY</dc:creator>
  <cp:keywords/>
  <dc:description/>
  <cp:lastModifiedBy>BLACK, Susan (ROTHERHAM DONCASTER AND SOUTH HUMBER NHS FOUNDATION TRUST)</cp:lastModifiedBy>
  <cp:revision>4</cp:revision>
  <cp:lastPrinted>2023-09-28T13:16:00Z</cp:lastPrinted>
  <dcterms:created xsi:type="dcterms:W3CDTF">2023-09-28T13:31:00Z</dcterms:created>
  <dcterms:modified xsi:type="dcterms:W3CDTF">2023-09-28T14:06:00Z</dcterms:modified>
</cp:coreProperties>
</file>