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9938" w14:textId="4D53424B" w:rsidR="00A15DFB" w:rsidRDefault="00A15DFB" w:rsidP="00A15DFB">
      <w:pPr>
        <w:ind w:left="720"/>
        <w:jc w:val="right"/>
        <w:rPr>
          <w:b/>
          <w:bCs/>
        </w:rPr>
      </w:pPr>
      <w:r w:rsidRPr="00247397">
        <w:rPr>
          <w:noProof/>
          <w:lang w:eastAsia="en-GB"/>
        </w:rPr>
        <w:drawing>
          <wp:anchor distT="0" distB="0" distL="114300" distR="114300" simplePos="0" relativeHeight="251686400" behindDoc="1" locked="0" layoutInCell="1" allowOverlap="1" wp14:anchorId="35EBF245" wp14:editId="37BA05ED">
            <wp:simplePos x="0" y="0"/>
            <wp:positionH relativeFrom="column">
              <wp:posOffset>4767565</wp:posOffset>
            </wp:positionH>
            <wp:positionV relativeFrom="paragraph">
              <wp:posOffset>-840402</wp:posOffset>
            </wp:positionV>
            <wp:extent cx="1686644" cy="982980"/>
            <wp:effectExtent l="0" t="0" r="0" b="0"/>
            <wp:wrapNone/>
            <wp:docPr id="22" name="Picture 22" descr="RDaSH-NHS-FT-Full-Colo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SH-NHS-FT-Full-Colour-Logo.png"/>
                    <pic:cNvPicPr/>
                  </pic:nvPicPr>
                  <pic:blipFill>
                    <a:blip r:embed="rId8"/>
                    <a:stretch>
                      <a:fillRect/>
                    </a:stretch>
                  </pic:blipFill>
                  <pic:spPr>
                    <a:xfrm>
                      <a:off x="0" y="0"/>
                      <a:ext cx="1686644" cy="982980"/>
                    </a:xfrm>
                    <a:prstGeom prst="rect">
                      <a:avLst/>
                    </a:prstGeom>
                  </pic:spPr>
                </pic:pic>
              </a:graphicData>
            </a:graphic>
            <wp14:sizeRelH relativeFrom="margin">
              <wp14:pctWidth>0</wp14:pctWidth>
            </wp14:sizeRelH>
            <wp14:sizeRelV relativeFrom="margin">
              <wp14:pctHeight>0</wp14:pctHeight>
            </wp14:sizeRelV>
          </wp:anchor>
        </w:drawing>
      </w:r>
    </w:p>
    <w:p w14:paraId="6F7EED7B" w14:textId="77777777" w:rsidR="00A15DFB" w:rsidRDefault="00A15DFB" w:rsidP="00A15DFB">
      <w:pPr>
        <w:ind w:left="720"/>
        <w:jc w:val="center"/>
        <w:rPr>
          <w:b/>
          <w:bCs/>
        </w:rPr>
      </w:pPr>
      <w:r>
        <w:rPr>
          <w:b/>
          <w:bCs/>
        </w:rPr>
        <w:t>Supervision Record</w:t>
      </w:r>
    </w:p>
    <w:p w14:paraId="7369765A" w14:textId="77777777" w:rsidR="00A15DFB" w:rsidRDefault="00A15DFB" w:rsidP="00A15DFB">
      <w:pPr>
        <w:ind w:left="720"/>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65"/>
        <w:gridCol w:w="1955"/>
        <w:gridCol w:w="1670"/>
        <w:gridCol w:w="2984"/>
      </w:tblGrid>
      <w:tr w:rsidR="00A15DFB" w14:paraId="119775A0" w14:textId="77777777" w:rsidTr="00311811">
        <w:trPr>
          <w:trHeight w:val="656"/>
        </w:trPr>
        <w:tc>
          <w:tcPr>
            <w:tcW w:w="1934"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2FEE3F7A" w14:textId="77777777" w:rsidR="00A15DFB" w:rsidRDefault="00A15DFB" w:rsidP="00311811">
            <w:pPr>
              <w:spacing w:line="280" w:lineRule="exact"/>
              <w:jc w:val="left"/>
              <w:rPr>
                <w:rFonts w:eastAsia="Calibri"/>
                <w:b/>
                <w:color w:val="FFFFFF"/>
                <w:sz w:val="22"/>
                <w:szCs w:val="22"/>
                <w:lang w:val="en-US"/>
              </w:rPr>
            </w:pPr>
            <w:r>
              <w:rPr>
                <w:rFonts w:eastAsia="Calibri"/>
                <w:b/>
                <w:color w:val="FFFFFF"/>
                <w:szCs w:val="22"/>
                <w:lang w:val="en-US"/>
              </w:rPr>
              <w:t>Attendee name:</w:t>
            </w:r>
          </w:p>
        </w:tc>
        <w:tc>
          <w:tcPr>
            <w:tcW w:w="3271" w:type="dxa"/>
            <w:gridSpan w:val="2"/>
            <w:tcBorders>
              <w:top w:val="single" w:sz="4" w:space="0" w:color="auto"/>
              <w:left w:val="single" w:sz="4" w:space="0" w:color="auto"/>
              <w:bottom w:val="single" w:sz="4" w:space="0" w:color="auto"/>
              <w:right w:val="single" w:sz="4" w:space="0" w:color="auto"/>
            </w:tcBorders>
          </w:tcPr>
          <w:p w14:paraId="6205EAA2" w14:textId="77777777" w:rsidR="00A15DFB" w:rsidRDefault="00A15DFB" w:rsidP="00311811">
            <w:pPr>
              <w:spacing w:line="280" w:lineRule="exact"/>
              <w:jc w:val="left"/>
              <w:rPr>
                <w:rFonts w:eastAsia="Calibri"/>
                <w:szCs w:val="22"/>
                <w:lang w:val="en-US"/>
              </w:rPr>
            </w:pPr>
          </w:p>
        </w:tc>
        <w:tc>
          <w:tcPr>
            <w:tcW w:w="154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1807355A" w14:textId="77777777" w:rsidR="00A15DFB" w:rsidRDefault="00A15DFB" w:rsidP="00311811">
            <w:pPr>
              <w:spacing w:line="280" w:lineRule="exact"/>
              <w:jc w:val="left"/>
              <w:rPr>
                <w:rFonts w:eastAsia="Calibri"/>
                <w:b/>
                <w:color w:val="FFFFFF"/>
                <w:szCs w:val="22"/>
                <w:lang w:val="en-US"/>
              </w:rPr>
            </w:pPr>
            <w:r>
              <w:rPr>
                <w:rFonts w:eastAsia="Calibri"/>
                <w:b/>
                <w:color w:val="FFFFFF"/>
                <w:szCs w:val="22"/>
                <w:lang w:val="en-US"/>
              </w:rPr>
              <w:t>Supervisor:</w:t>
            </w:r>
          </w:p>
        </w:tc>
        <w:tc>
          <w:tcPr>
            <w:tcW w:w="3887" w:type="dxa"/>
            <w:tcBorders>
              <w:top w:val="single" w:sz="4" w:space="0" w:color="auto"/>
              <w:left w:val="single" w:sz="4" w:space="0" w:color="auto"/>
              <w:bottom w:val="single" w:sz="4" w:space="0" w:color="auto"/>
              <w:right w:val="single" w:sz="4" w:space="0" w:color="auto"/>
            </w:tcBorders>
          </w:tcPr>
          <w:p w14:paraId="679671C5" w14:textId="77777777" w:rsidR="00A15DFB" w:rsidRDefault="00A15DFB" w:rsidP="00311811">
            <w:pPr>
              <w:spacing w:line="280" w:lineRule="exact"/>
              <w:jc w:val="left"/>
              <w:rPr>
                <w:rFonts w:eastAsia="Calibri"/>
                <w:szCs w:val="22"/>
                <w:lang w:val="en-US"/>
              </w:rPr>
            </w:pPr>
          </w:p>
        </w:tc>
      </w:tr>
      <w:tr w:rsidR="00A15DFB" w14:paraId="40B17166" w14:textId="77777777" w:rsidTr="00311811">
        <w:trPr>
          <w:trHeight w:val="567"/>
        </w:trPr>
        <w:tc>
          <w:tcPr>
            <w:tcW w:w="1934"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7A88338B" w14:textId="77777777" w:rsidR="00A15DFB" w:rsidRDefault="00A15DFB" w:rsidP="00311811">
            <w:pPr>
              <w:spacing w:line="280" w:lineRule="exact"/>
              <w:jc w:val="left"/>
              <w:rPr>
                <w:rFonts w:eastAsia="Calibri"/>
                <w:b/>
                <w:color w:val="FFFFFF"/>
                <w:szCs w:val="22"/>
                <w:lang w:val="en-US"/>
              </w:rPr>
            </w:pPr>
            <w:r>
              <w:rPr>
                <w:rFonts w:eastAsia="Calibri"/>
                <w:b/>
                <w:color w:val="FFFFFF"/>
                <w:szCs w:val="22"/>
                <w:lang w:val="en-US"/>
              </w:rPr>
              <w:t>Job Title:</w:t>
            </w:r>
          </w:p>
        </w:tc>
        <w:tc>
          <w:tcPr>
            <w:tcW w:w="3271" w:type="dxa"/>
            <w:gridSpan w:val="2"/>
            <w:tcBorders>
              <w:top w:val="single" w:sz="4" w:space="0" w:color="auto"/>
              <w:left w:val="single" w:sz="4" w:space="0" w:color="auto"/>
              <w:bottom w:val="single" w:sz="4" w:space="0" w:color="auto"/>
              <w:right w:val="single" w:sz="4" w:space="0" w:color="auto"/>
            </w:tcBorders>
          </w:tcPr>
          <w:p w14:paraId="562E5315" w14:textId="77777777" w:rsidR="00A15DFB" w:rsidRDefault="00A15DFB" w:rsidP="00311811">
            <w:pPr>
              <w:spacing w:line="280" w:lineRule="exact"/>
              <w:jc w:val="left"/>
              <w:rPr>
                <w:rFonts w:eastAsia="Calibri"/>
                <w:szCs w:val="22"/>
                <w:lang w:val="en-US"/>
              </w:rPr>
            </w:pPr>
          </w:p>
        </w:tc>
        <w:tc>
          <w:tcPr>
            <w:tcW w:w="154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A362292" w14:textId="77777777" w:rsidR="00A15DFB" w:rsidRDefault="00A15DFB" w:rsidP="00311811">
            <w:pPr>
              <w:spacing w:line="280" w:lineRule="exact"/>
              <w:jc w:val="left"/>
              <w:rPr>
                <w:rFonts w:eastAsia="Calibri"/>
                <w:b/>
                <w:color w:val="FFFFFF"/>
                <w:szCs w:val="22"/>
                <w:lang w:val="en-US"/>
              </w:rPr>
            </w:pPr>
            <w:r>
              <w:rPr>
                <w:rFonts w:eastAsia="Calibri"/>
                <w:b/>
                <w:color w:val="FFFFFF"/>
                <w:szCs w:val="22"/>
                <w:lang w:val="en-US"/>
              </w:rPr>
              <w:t>Supervisor’s</w:t>
            </w:r>
          </w:p>
          <w:p w14:paraId="19D921FE" w14:textId="77777777" w:rsidR="00A15DFB" w:rsidRDefault="00A15DFB" w:rsidP="00311811">
            <w:pPr>
              <w:spacing w:line="280" w:lineRule="exact"/>
              <w:jc w:val="left"/>
              <w:rPr>
                <w:rFonts w:eastAsia="Calibri"/>
                <w:b/>
                <w:color w:val="FFFFFF"/>
                <w:szCs w:val="22"/>
                <w:lang w:val="en-US"/>
              </w:rPr>
            </w:pPr>
            <w:r>
              <w:rPr>
                <w:rFonts w:eastAsia="Calibri"/>
                <w:b/>
                <w:color w:val="FFFFFF"/>
                <w:szCs w:val="22"/>
                <w:lang w:val="en-US"/>
              </w:rPr>
              <w:t>Job Title:</w:t>
            </w:r>
          </w:p>
        </w:tc>
        <w:tc>
          <w:tcPr>
            <w:tcW w:w="3887" w:type="dxa"/>
            <w:tcBorders>
              <w:top w:val="single" w:sz="4" w:space="0" w:color="auto"/>
              <w:left w:val="single" w:sz="4" w:space="0" w:color="auto"/>
              <w:bottom w:val="single" w:sz="4" w:space="0" w:color="auto"/>
              <w:right w:val="single" w:sz="4" w:space="0" w:color="auto"/>
            </w:tcBorders>
          </w:tcPr>
          <w:p w14:paraId="39F9D6C7" w14:textId="77777777" w:rsidR="00A15DFB" w:rsidRDefault="00A15DFB" w:rsidP="00311811">
            <w:pPr>
              <w:spacing w:line="280" w:lineRule="exact"/>
              <w:jc w:val="left"/>
              <w:rPr>
                <w:rFonts w:eastAsia="Calibri"/>
                <w:szCs w:val="22"/>
                <w:lang w:val="en-US"/>
              </w:rPr>
            </w:pPr>
          </w:p>
        </w:tc>
      </w:tr>
      <w:tr w:rsidR="00A15DFB" w14:paraId="1BF45C31" w14:textId="77777777" w:rsidTr="00311811">
        <w:trPr>
          <w:trHeight w:val="567"/>
        </w:trPr>
        <w:tc>
          <w:tcPr>
            <w:tcW w:w="1934"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72583F7A" w14:textId="77777777" w:rsidR="00A15DFB" w:rsidRDefault="00A15DFB" w:rsidP="00311811">
            <w:pPr>
              <w:spacing w:line="280" w:lineRule="exact"/>
              <w:jc w:val="left"/>
              <w:rPr>
                <w:rFonts w:eastAsia="Calibri"/>
                <w:b/>
                <w:color w:val="FFFFFF"/>
                <w:szCs w:val="22"/>
                <w:lang w:val="en-US"/>
              </w:rPr>
            </w:pPr>
            <w:r>
              <w:rPr>
                <w:rFonts w:eastAsia="Calibri"/>
                <w:b/>
                <w:color w:val="FFFFFF"/>
                <w:szCs w:val="22"/>
                <w:lang w:val="en-US"/>
              </w:rPr>
              <w:t>Care Group / Directorate:</w:t>
            </w:r>
          </w:p>
        </w:tc>
        <w:tc>
          <w:tcPr>
            <w:tcW w:w="3271" w:type="dxa"/>
            <w:gridSpan w:val="2"/>
            <w:tcBorders>
              <w:top w:val="single" w:sz="4" w:space="0" w:color="auto"/>
              <w:left w:val="single" w:sz="4" w:space="0" w:color="auto"/>
              <w:bottom w:val="single" w:sz="4" w:space="0" w:color="auto"/>
              <w:right w:val="single" w:sz="4" w:space="0" w:color="auto"/>
            </w:tcBorders>
          </w:tcPr>
          <w:p w14:paraId="3E881AF7" w14:textId="77777777" w:rsidR="00A15DFB" w:rsidRDefault="00A15DFB" w:rsidP="00311811">
            <w:pPr>
              <w:spacing w:line="280" w:lineRule="exact"/>
              <w:jc w:val="left"/>
              <w:rPr>
                <w:rFonts w:eastAsia="Calibri"/>
                <w:szCs w:val="22"/>
                <w:lang w:val="en-US"/>
              </w:rPr>
            </w:pPr>
          </w:p>
        </w:tc>
        <w:tc>
          <w:tcPr>
            <w:tcW w:w="154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067F4216" w14:textId="77777777" w:rsidR="00A15DFB" w:rsidRDefault="00A15DFB" w:rsidP="00311811">
            <w:pPr>
              <w:spacing w:line="280" w:lineRule="exact"/>
              <w:jc w:val="left"/>
              <w:rPr>
                <w:rFonts w:eastAsia="Calibri"/>
                <w:b/>
                <w:color w:val="FFFFFF"/>
                <w:szCs w:val="22"/>
                <w:lang w:val="en-US"/>
              </w:rPr>
            </w:pPr>
            <w:r>
              <w:rPr>
                <w:rFonts w:eastAsia="Calibri"/>
                <w:b/>
                <w:color w:val="FFFFFF"/>
                <w:szCs w:val="22"/>
                <w:lang w:val="en-US"/>
              </w:rPr>
              <w:t>Date of Supervision:</w:t>
            </w:r>
          </w:p>
        </w:tc>
        <w:tc>
          <w:tcPr>
            <w:tcW w:w="3887" w:type="dxa"/>
            <w:tcBorders>
              <w:top w:val="single" w:sz="4" w:space="0" w:color="auto"/>
              <w:left w:val="single" w:sz="4" w:space="0" w:color="auto"/>
              <w:bottom w:val="single" w:sz="4" w:space="0" w:color="auto"/>
              <w:right w:val="single" w:sz="4" w:space="0" w:color="auto"/>
            </w:tcBorders>
          </w:tcPr>
          <w:p w14:paraId="5B16FCFD" w14:textId="77777777" w:rsidR="00A15DFB" w:rsidRDefault="00A15DFB" w:rsidP="00311811">
            <w:pPr>
              <w:spacing w:line="280" w:lineRule="exact"/>
              <w:jc w:val="left"/>
              <w:rPr>
                <w:rFonts w:eastAsia="Calibri"/>
                <w:szCs w:val="22"/>
                <w:lang w:val="en-US"/>
              </w:rPr>
            </w:pPr>
          </w:p>
        </w:tc>
      </w:tr>
      <w:tr w:rsidR="00A15DFB" w14:paraId="1EFCCC03" w14:textId="77777777" w:rsidTr="00311811">
        <w:trPr>
          <w:trHeight w:val="526"/>
        </w:trPr>
        <w:tc>
          <w:tcPr>
            <w:tcW w:w="2660" w:type="dxa"/>
            <w:gridSpan w:val="2"/>
            <w:tcBorders>
              <w:top w:val="single" w:sz="4" w:space="0" w:color="auto"/>
              <w:left w:val="single" w:sz="4" w:space="0" w:color="auto"/>
              <w:bottom w:val="single" w:sz="4" w:space="0" w:color="auto"/>
              <w:right w:val="nil"/>
            </w:tcBorders>
            <w:shd w:val="clear" w:color="auto" w:fill="548DD4"/>
            <w:vAlign w:val="center"/>
            <w:hideMark/>
          </w:tcPr>
          <w:p w14:paraId="088174F5" w14:textId="77777777" w:rsidR="00A15DFB" w:rsidRDefault="00A15DFB" w:rsidP="00311811">
            <w:pPr>
              <w:spacing w:line="280" w:lineRule="exact"/>
              <w:jc w:val="center"/>
              <w:rPr>
                <w:rFonts w:eastAsia="Calibri"/>
                <w:b/>
                <w:color w:val="FFFFFF"/>
                <w:szCs w:val="22"/>
                <w:lang w:val="en-US"/>
              </w:rPr>
            </w:pPr>
            <w:r>
              <w:rPr>
                <w:rFonts w:eastAsia="Calibri"/>
                <w:b/>
                <w:color w:val="FFFFFF"/>
                <w:szCs w:val="22"/>
                <w:lang w:val="en-US"/>
              </w:rPr>
              <w:t>Type of Supervision</w:t>
            </w:r>
          </w:p>
        </w:tc>
        <w:tc>
          <w:tcPr>
            <w:tcW w:w="7981" w:type="dxa"/>
            <w:gridSpan w:val="3"/>
            <w:tcBorders>
              <w:top w:val="single" w:sz="4" w:space="0" w:color="auto"/>
              <w:left w:val="nil"/>
              <w:bottom w:val="single" w:sz="4" w:space="0" w:color="auto"/>
              <w:right w:val="single" w:sz="4" w:space="0" w:color="auto"/>
            </w:tcBorders>
            <w:shd w:val="clear" w:color="auto" w:fill="548DD4"/>
            <w:vAlign w:val="center"/>
          </w:tcPr>
          <w:p w14:paraId="69709479" w14:textId="77777777" w:rsidR="00A15DFB" w:rsidRDefault="00A15DFB" w:rsidP="00311811">
            <w:pPr>
              <w:spacing w:line="280" w:lineRule="exact"/>
              <w:jc w:val="center"/>
              <w:rPr>
                <w:rFonts w:eastAsia="Calibri"/>
                <w:b/>
                <w:szCs w:val="22"/>
                <w:lang w:val="en-US"/>
              </w:rPr>
            </w:pPr>
          </w:p>
        </w:tc>
      </w:tr>
      <w:tr w:rsidR="00A15DFB" w14:paraId="25AF6BA3" w14:textId="77777777" w:rsidTr="00311811">
        <w:trPr>
          <w:trHeight w:val="351"/>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632B51B3" w14:textId="77777777" w:rsidR="00A15DFB" w:rsidRDefault="00A15DFB" w:rsidP="00311811">
            <w:pPr>
              <w:spacing w:line="280" w:lineRule="exact"/>
              <w:jc w:val="left"/>
              <w:rPr>
                <w:rFonts w:eastAsia="Calibri"/>
                <w:b/>
                <w:szCs w:val="22"/>
                <w:lang w:val="en-US"/>
              </w:rPr>
            </w:pPr>
          </w:p>
        </w:tc>
        <w:tc>
          <w:tcPr>
            <w:tcW w:w="798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FEA2C3A" w14:textId="77777777" w:rsidR="00A15DFB" w:rsidRDefault="00A15DFB" w:rsidP="00311811">
            <w:pPr>
              <w:spacing w:line="280" w:lineRule="exact"/>
              <w:jc w:val="left"/>
              <w:rPr>
                <w:rFonts w:eastAsia="Calibri"/>
                <w:sz w:val="21"/>
                <w:szCs w:val="21"/>
                <w:lang w:val="en-US"/>
              </w:rPr>
            </w:pPr>
            <w:r>
              <w:rPr>
                <w:rFonts w:eastAsia="Calibri"/>
                <w:szCs w:val="21"/>
                <w:lang w:val="en-US"/>
              </w:rPr>
              <w:t xml:space="preserve">Provides colleagues with time to discuss personal and professional demands created by the nature of their work.  Reflect on and challenge their own practice, seek advice and support and manage the personal and emotional impact of undertaking their role. </w:t>
            </w:r>
          </w:p>
        </w:tc>
      </w:tr>
      <w:tr w:rsidR="00A15DFB" w14:paraId="2189DC59" w14:textId="77777777" w:rsidTr="00311811">
        <w:trPr>
          <w:trHeight w:val="351"/>
        </w:trPr>
        <w:tc>
          <w:tcPr>
            <w:tcW w:w="2660" w:type="dxa"/>
            <w:gridSpan w:val="2"/>
            <w:tcBorders>
              <w:top w:val="single" w:sz="4" w:space="0" w:color="auto"/>
              <w:left w:val="single" w:sz="4" w:space="0" w:color="auto"/>
              <w:bottom w:val="single" w:sz="4" w:space="0" w:color="auto"/>
              <w:right w:val="single" w:sz="4" w:space="0" w:color="auto"/>
            </w:tcBorders>
            <w:hideMark/>
          </w:tcPr>
          <w:p w14:paraId="55C11964" w14:textId="77777777" w:rsidR="00A15DFB" w:rsidRDefault="00A15DFB" w:rsidP="00311811">
            <w:pPr>
              <w:spacing w:line="280" w:lineRule="exact"/>
              <w:jc w:val="left"/>
              <w:rPr>
                <w:rFonts w:eastAsia="Calibri" w:cs="Times New Roman"/>
                <w:sz w:val="22"/>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BF7EE9D" w14:textId="77777777" w:rsidR="00A15DFB" w:rsidRDefault="00A15DFB" w:rsidP="00311811">
            <w:pPr>
              <w:jc w:val="left"/>
              <w:rPr>
                <w:rFonts w:eastAsia="Calibri"/>
                <w:sz w:val="21"/>
                <w:szCs w:val="21"/>
                <w:lang w:val="en-US"/>
              </w:rPr>
            </w:pPr>
          </w:p>
        </w:tc>
      </w:tr>
      <w:tr w:rsidR="00A15DFB" w14:paraId="39204CC7" w14:textId="77777777" w:rsidTr="00311811">
        <w:trPr>
          <w:trHeight w:val="351"/>
        </w:trPr>
        <w:tc>
          <w:tcPr>
            <w:tcW w:w="2660" w:type="dxa"/>
            <w:gridSpan w:val="2"/>
            <w:tcBorders>
              <w:top w:val="single" w:sz="4" w:space="0" w:color="auto"/>
              <w:left w:val="single" w:sz="4" w:space="0" w:color="auto"/>
              <w:bottom w:val="single" w:sz="4" w:space="0" w:color="auto"/>
              <w:right w:val="single" w:sz="4" w:space="0" w:color="auto"/>
            </w:tcBorders>
            <w:hideMark/>
          </w:tcPr>
          <w:p w14:paraId="40D6F79B" w14:textId="77777777" w:rsidR="00A15DFB" w:rsidRDefault="00A15DFB" w:rsidP="00311811">
            <w:pPr>
              <w:spacing w:line="280" w:lineRule="exact"/>
              <w:jc w:val="left"/>
              <w:rPr>
                <w:rFonts w:eastAsia="Calibri"/>
                <w:b/>
                <w:szCs w:val="22"/>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1E5D4C5" w14:textId="77777777" w:rsidR="00A15DFB" w:rsidRDefault="00A15DFB" w:rsidP="00311811">
            <w:pPr>
              <w:jc w:val="left"/>
              <w:rPr>
                <w:rFonts w:eastAsia="Calibri"/>
                <w:sz w:val="21"/>
                <w:szCs w:val="21"/>
                <w:lang w:val="en-US"/>
              </w:rPr>
            </w:pPr>
          </w:p>
        </w:tc>
      </w:tr>
    </w:tbl>
    <w:p w14:paraId="272E4583" w14:textId="77777777" w:rsidR="00A15DFB" w:rsidRDefault="00A15DFB" w:rsidP="00A15DFB">
      <w:pPr>
        <w:rPr>
          <w:rFonts w:eastAsia="Times New Roman" w:cs="Times New Roman"/>
          <w:sz w:val="22"/>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15DFB" w14:paraId="2C29CF66" w14:textId="77777777" w:rsidTr="00311811">
        <w:trPr>
          <w:trHeight w:val="854"/>
        </w:trPr>
        <w:tc>
          <w:tcPr>
            <w:tcW w:w="92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352D768D" w14:textId="77777777" w:rsidR="00A15DFB" w:rsidRPr="005144ED" w:rsidRDefault="00A15DFB" w:rsidP="00311811">
            <w:pPr>
              <w:spacing w:line="280" w:lineRule="exact"/>
              <w:jc w:val="left"/>
              <w:rPr>
                <w:b/>
                <w:color w:val="FFFFFF"/>
                <w:lang w:val="en-US"/>
              </w:rPr>
            </w:pPr>
            <w:r w:rsidRPr="005144ED">
              <w:rPr>
                <w:b/>
                <w:color w:val="FFFFFF"/>
                <w:lang w:val="en-US"/>
              </w:rPr>
              <w:t>Supervision is a safe, confidential and protected period of time for colleagues to reflect and discuss, with their supervisor, how they are, raise any issues of concern and highlight anything they may need support with in relation to work or personal issues.</w:t>
            </w:r>
          </w:p>
        </w:tc>
      </w:tr>
      <w:tr w:rsidR="00A15DFB" w14:paraId="19656E8B" w14:textId="77777777" w:rsidTr="00311811">
        <w:tc>
          <w:tcPr>
            <w:tcW w:w="9209" w:type="dxa"/>
            <w:tcBorders>
              <w:top w:val="single" w:sz="4" w:space="0" w:color="auto"/>
              <w:left w:val="single" w:sz="4" w:space="0" w:color="auto"/>
              <w:bottom w:val="single" w:sz="4" w:space="0" w:color="auto"/>
              <w:right w:val="single" w:sz="4" w:space="0" w:color="auto"/>
            </w:tcBorders>
            <w:vAlign w:val="center"/>
          </w:tcPr>
          <w:p w14:paraId="5B063D2B" w14:textId="77777777" w:rsidR="00A15DFB" w:rsidRPr="005144ED" w:rsidRDefault="00A15DFB" w:rsidP="00311811">
            <w:pPr>
              <w:spacing w:line="280" w:lineRule="exact"/>
              <w:jc w:val="left"/>
              <w:rPr>
                <w:b/>
                <w:i/>
                <w:lang w:val="en-US"/>
              </w:rPr>
            </w:pPr>
            <w:r w:rsidRPr="005144ED">
              <w:rPr>
                <w:lang w:val="en-US"/>
              </w:rPr>
              <w:t>Structure following areas around:</w:t>
            </w:r>
            <w:r w:rsidRPr="005144ED">
              <w:rPr>
                <w:b/>
                <w:lang w:val="en-US"/>
              </w:rPr>
              <w:t xml:space="preserve"> </w:t>
            </w:r>
            <w:r w:rsidRPr="005144ED">
              <w:rPr>
                <w:b/>
                <w:i/>
                <w:lang w:val="en-US"/>
              </w:rPr>
              <w:t>What is going well? What isn’t going so well? What’s our plan /what action do we want to take?</w:t>
            </w:r>
          </w:p>
        </w:tc>
      </w:tr>
      <w:tr w:rsidR="00A15DFB" w14:paraId="7B903A63" w14:textId="77777777" w:rsidTr="00311811">
        <w:tc>
          <w:tcPr>
            <w:tcW w:w="9209" w:type="dxa"/>
            <w:tcBorders>
              <w:top w:val="single" w:sz="4" w:space="0" w:color="auto"/>
              <w:left w:val="single" w:sz="4" w:space="0" w:color="auto"/>
              <w:bottom w:val="single" w:sz="4" w:space="0" w:color="auto"/>
              <w:right w:val="single" w:sz="4" w:space="0" w:color="auto"/>
            </w:tcBorders>
          </w:tcPr>
          <w:p w14:paraId="634E8EC1" w14:textId="77777777" w:rsidR="00A15DFB" w:rsidRDefault="00A15DFB" w:rsidP="00311811">
            <w:pPr>
              <w:spacing w:line="280" w:lineRule="exact"/>
              <w:jc w:val="left"/>
              <w:rPr>
                <w:sz w:val="20"/>
                <w:szCs w:val="20"/>
                <w:lang w:val="en-US"/>
              </w:rPr>
            </w:pPr>
          </w:p>
          <w:p w14:paraId="57C76E29" w14:textId="77777777" w:rsidR="00A15DFB" w:rsidRPr="005144ED" w:rsidRDefault="00A15DFB" w:rsidP="00311811">
            <w:pPr>
              <w:spacing w:line="280" w:lineRule="exact"/>
              <w:jc w:val="left"/>
              <w:rPr>
                <w:lang w:val="en-US"/>
              </w:rPr>
            </w:pPr>
            <w:r w:rsidRPr="005144ED">
              <w:rPr>
                <w:lang w:val="en-US"/>
              </w:rPr>
              <w:t>Work related:</w:t>
            </w:r>
          </w:p>
          <w:p w14:paraId="18D9F1E4" w14:textId="77777777" w:rsidR="00A15DFB" w:rsidRPr="005144ED" w:rsidRDefault="00A15DFB" w:rsidP="00311811">
            <w:pPr>
              <w:spacing w:line="280" w:lineRule="exact"/>
              <w:jc w:val="left"/>
              <w:rPr>
                <w:lang w:val="en-US"/>
              </w:rPr>
            </w:pPr>
          </w:p>
          <w:p w14:paraId="7C2166E1" w14:textId="3FA19749" w:rsidR="00A15DFB" w:rsidRPr="005144ED" w:rsidRDefault="00A15DFB" w:rsidP="00311811">
            <w:pPr>
              <w:spacing w:line="280" w:lineRule="exact"/>
              <w:jc w:val="left"/>
              <w:rPr>
                <w:i/>
                <w:color w:val="808080" w:themeColor="background1" w:themeShade="80"/>
                <w:lang w:val="en-US"/>
              </w:rPr>
            </w:pPr>
            <w:r w:rsidRPr="005144ED">
              <w:rPr>
                <w:i/>
                <w:color w:val="808080" w:themeColor="background1" w:themeShade="80"/>
                <w:lang w:val="en-US"/>
              </w:rPr>
              <w:t xml:space="preserve">For clinical supervision this is where the supervisee should discuss caseloads, complex cases, meetings, plans/goals for patients/families and should scrutinise clinical records to review quality/good practice. The quality and care and treatment plans should be regularly </w:t>
            </w:r>
            <w:r w:rsidR="003E4D0E" w:rsidRPr="005144ED">
              <w:rPr>
                <w:i/>
                <w:color w:val="808080" w:themeColor="background1" w:themeShade="80"/>
                <w:lang w:val="en-US"/>
              </w:rPr>
              <w:t>reviewed,</w:t>
            </w:r>
            <w:r w:rsidRPr="005144ED">
              <w:rPr>
                <w:i/>
                <w:color w:val="808080" w:themeColor="background1" w:themeShade="80"/>
                <w:lang w:val="en-US"/>
              </w:rPr>
              <w:t xml:space="preserve"> and patient </w:t>
            </w:r>
            <w:r w:rsidR="005B6DF0" w:rsidRPr="005144ED">
              <w:rPr>
                <w:i/>
                <w:color w:val="808080" w:themeColor="background1" w:themeShade="80"/>
                <w:lang w:val="en-US"/>
              </w:rPr>
              <w:t>wishes,</w:t>
            </w:r>
            <w:r w:rsidRPr="005144ED">
              <w:rPr>
                <w:i/>
                <w:color w:val="808080" w:themeColor="background1" w:themeShade="80"/>
                <w:lang w:val="en-US"/>
              </w:rPr>
              <w:t xml:space="preserve"> and preferences included. </w:t>
            </w:r>
          </w:p>
          <w:p w14:paraId="2874C8A4" w14:textId="77777777" w:rsidR="00A15DFB" w:rsidRPr="005144ED" w:rsidRDefault="00A15DFB" w:rsidP="00311811">
            <w:pPr>
              <w:spacing w:line="280" w:lineRule="exact"/>
              <w:jc w:val="left"/>
              <w:rPr>
                <w:lang w:val="en-US"/>
              </w:rPr>
            </w:pPr>
          </w:p>
          <w:p w14:paraId="2341FBA5" w14:textId="77777777" w:rsidR="00A15DFB" w:rsidRPr="005144ED" w:rsidRDefault="00A15DFB" w:rsidP="00311811">
            <w:pPr>
              <w:spacing w:line="280" w:lineRule="exact"/>
              <w:jc w:val="left"/>
              <w:rPr>
                <w:lang w:val="en-US"/>
              </w:rPr>
            </w:pPr>
          </w:p>
          <w:p w14:paraId="355FA808" w14:textId="77777777" w:rsidR="00A15DFB" w:rsidRPr="005144ED" w:rsidRDefault="00A15DFB" w:rsidP="00311811">
            <w:pPr>
              <w:spacing w:line="280" w:lineRule="exact"/>
              <w:jc w:val="left"/>
              <w:rPr>
                <w:lang w:val="en-US"/>
              </w:rPr>
            </w:pPr>
          </w:p>
          <w:p w14:paraId="31BE1280" w14:textId="77777777" w:rsidR="00A15DFB" w:rsidRPr="005144ED" w:rsidRDefault="00A15DFB" w:rsidP="00311811">
            <w:pPr>
              <w:spacing w:line="280" w:lineRule="exact"/>
              <w:jc w:val="left"/>
              <w:rPr>
                <w:lang w:val="en-US"/>
              </w:rPr>
            </w:pPr>
          </w:p>
          <w:p w14:paraId="63D878F0" w14:textId="77777777" w:rsidR="00A15DFB" w:rsidRPr="005144ED" w:rsidRDefault="00A15DFB" w:rsidP="00311811">
            <w:pPr>
              <w:spacing w:line="280" w:lineRule="exact"/>
              <w:jc w:val="left"/>
              <w:rPr>
                <w:lang w:val="en-US"/>
              </w:rPr>
            </w:pPr>
          </w:p>
          <w:p w14:paraId="02A4711F" w14:textId="77777777" w:rsidR="00A15DFB" w:rsidRPr="005144ED" w:rsidRDefault="00A15DFB" w:rsidP="00311811">
            <w:pPr>
              <w:spacing w:line="280" w:lineRule="exact"/>
              <w:jc w:val="left"/>
              <w:rPr>
                <w:lang w:val="en-US"/>
              </w:rPr>
            </w:pPr>
          </w:p>
          <w:p w14:paraId="7994753F" w14:textId="77777777" w:rsidR="00A15DFB" w:rsidRPr="005144ED" w:rsidRDefault="00A15DFB" w:rsidP="00311811">
            <w:pPr>
              <w:spacing w:line="280" w:lineRule="exact"/>
              <w:jc w:val="left"/>
              <w:rPr>
                <w:lang w:val="en-US"/>
              </w:rPr>
            </w:pPr>
          </w:p>
          <w:p w14:paraId="4F62DA90" w14:textId="77777777" w:rsidR="00A15DFB" w:rsidRPr="005144ED" w:rsidRDefault="00A15DFB" w:rsidP="00311811">
            <w:pPr>
              <w:spacing w:line="280" w:lineRule="exact"/>
              <w:jc w:val="left"/>
              <w:rPr>
                <w:lang w:val="en-US"/>
              </w:rPr>
            </w:pPr>
            <w:r w:rsidRPr="005144ED">
              <w:rPr>
                <w:lang w:val="en-US"/>
              </w:rPr>
              <w:t>Personal related:</w:t>
            </w:r>
          </w:p>
          <w:p w14:paraId="1E67ADA4" w14:textId="77777777" w:rsidR="00A15DFB" w:rsidRPr="005144ED" w:rsidRDefault="00A15DFB" w:rsidP="00311811">
            <w:pPr>
              <w:spacing w:line="280" w:lineRule="exact"/>
              <w:jc w:val="left"/>
              <w:rPr>
                <w:lang w:val="en-US"/>
              </w:rPr>
            </w:pPr>
          </w:p>
          <w:p w14:paraId="0A7D3291" w14:textId="77777777" w:rsidR="00A15DFB" w:rsidRPr="005144ED" w:rsidRDefault="00A15DFB" w:rsidP="00311811">
            <w:pPr>
              <w:spacing w:line="280" w:lineRule="exact"/>
              <w:jc w:val="left"/>
              <w:rPr>
                <w:i/>
                <w:color w:val="7F7F7F"/>
                <w:lang w:val="en-US"/>
              </w:rPr>
            </w:pPr>
            <w:r w:rsidRPr="005144ED">
              <w:rPr>
                <w:i/>
                <w:color w:val="7F7F7F"/>
                <w:lang w:val="en-US"/>
              </w:rPr>
              <w:t>For clinical supervision this could be where CPD, PDR outcomes, work life balance, courses on offer etc. could be discussed.</w:t>
            </w:r>
          </w:p>
          <w:p w14:paraId="00098AD2" w14:textId="77777777" w:rsidR="00A15DFB" w:rsidRDefault="00A15DFB" w:rsidP="00311811">
            <w:pPr>
              <w:spacing w:line="280" w:lineRule="exact"/>
              <w:jc w:val="left"/>
              <w:rPr>
                <w:sz w:val="20"/>
                <w:szCs w:val="20"/>
                <w:lang w:val="en-US"/>
              </w:rPr>
            </w:pPr>
          </w:p>
          <w:p w14:paraId="091F38DD" w14:textId="77777777" w:rsidR="00A15DFB" w:rsidRDefault="00A15DFB" w:rsidP="00311811">
            <w:pPr>
              <w:spacing w:line="280" w:lineRule="exact"/>
              <w:jc w:val="left"/>
              <w:rPr>
                <w:sz w:val="20"/>
                <w:szCs w:val="20"/>
                <w:lang w:val="en-US"/>
              </w:rPr>
            </w:pPr>
          </w:p>
          <w:p w14:paraId="0DD52DF6" w14:textId="77777777" w:rsidR="00A15DFB" w:rsidRDefault="00A15DFB" w:rsidP="00311811">
            <w:pPr>
              <w:spacing w:line="280" w:lineRule="exact"/>
              <w:jc w:val="left"/>
              <w:rPr>
                <w:sz w:val="20"/>
                <w:szCs w:val="20"/>
                <w:lang w:val="en-US"/>
              </w:rPr>
            </w:pPr>
          </w:p>
          <w:p w14:paraId="4650F5ED" w14:textId="77777777" w:rsidR="00A15DFB" w:rsidRDefault="00A15DFB" w:rsidP="00311811">
            <w:pPr>
              <w:spacing w:line="280" w:lineRule="exact"/>
              <w:jc w:val="left"/>
              <w:rPr>
                <w:sz w:val="20"/>
                <w:szCs w:val="20"/>
                <w:lang w:val="en-US"/>
              </w:rPr>
            </w:pPr>
          </w:p>
          <w:p w14:paraId="2AF7584A" w14:textId="77777777" w:rsidR="00A15DFB" w:rsidRDefault="00A15DFB" w:rsidP="00311811">
            <w:pPr>
              <w:spacing w:line="280" w:lineRule="exact"/>
              <w:jc w:val="left"/>
              <w:rPr>
                <w:sz w:val="20"/>
                <w:szCs w:val="20"/>
                <w:lang w:val="en-US"/>
              </w:rPr>
            </w:pPr>
          </w:p>
          <w:p w14:paraId="6E02D251" w14:textId="77777777" w:rsidR="00A15DFB" w:rsidRDefault="00A15DFB" w:rsidP="00311811">
            <w:pPr>
              <w:spacing w:line="280" w:lineRule="exact"/>
              <w:jc w:val="left"/>
              <w:rPr>
                <w:sz w:val="20"/>
                <w:szCs w:val="20"/>
                <w:lang w:val="en-US"/>
              </w:rPr>
            </w:pPr>
          </w:p>
          <w:p w14:paraId="7D4B598B" w14:textId="77777777" w:rsidR="00A15DFB" w:rsidRDefault="00A15DFB" w:rsidP="00311811">
            <w:pPr>
              <w:spacing w:line="280" w:lineRule="exact"/>
              <w:jc w:val="left"/>
              <w:rPr>
                <w:sz w:val="20"/>
                <w:szCs w:val="20"/>
                <w:lang w:val="en-US"/>
              </w:rPr>
            </w:pPr>
          </w:p>
          <w:p w14:paraId="4EB72DE5" w14:textId="77777777" w:rsidR="00A15DFB" w:rsidRDefault="00A15DFB" w:rsidP="00311811">
            <w:pPr>
              <w:spacing w:line="280" w:lineRule="exact"/>
              <w:jc w:val="left"/>
              <w:rPr>
                <w:sz w:val="20"/>
                <w:szCs w:val="20"/>
                <w:lang w:val="en-US"/>
              </w:rPr>
            </w:pPr>
          </w:p>
          <w:p w14:paraId="64688288" w14:textId="77777777" w:rsidR="00A15DFB" w:rsidRPr="005144ED" w:rsidRDefault="00A15DFB" w:rsidP="00311811">
            <w:pPr>
              <w:spacing w:line="280" w:lineRule="exact"/>
              <w:jc w:val="left"/>
              <w:rPr>
                <w:lang w:val="en-US"/>
              </w:rPr>
            </w:pPr>
            <w:r w:rsidRPr="005144ED">
              <w:rPr>
                <w:lang w:val="en-US"/>
              </w:rPr>
              <w:t>Wellbeing related:</w:t>
            </w:r>
          </w:p>
          <w:p w14:paraId="18647B2B" w14:textId="77777777" w:rsidR="00A15DFB" w:rsidRPr="005144ED" w:rsidRDefault="00A15DFB" w:rsidP="00311811">
            <w:pPr>
              <w:rPr>
                <w:color w:val="808080" w:themeColor="background1" w:themeShade="80"/>
              </w:rPr>
            </w:pPr>
            <w:r w:rsidRPr="005144ED">
              <w:rPr>
                <w:i/>
                <w:color w:val="7F7F7F"/>
                <w:lang w:val="en-US"/>
              </w:rPr>
              <w:t xml:space="preserve">Workload level/pace, work life balance, any caring responsibilities, any corporate services supervisee may wish to ‘use.’ </w:t>
            </w:r>
            <w:r w:rsidRPr="005144ED">
              <w:rPr>
                <w:i/>
                <w:iCs/>
                <w:color w:val="808080" w:themeColor="background1" w:themeShade="80"/>
              </w:rPr>
              <w:t xml:space="preserve">Supervision to be used as a forum to collectively recognise presence of any trauma symptoms and the impact of these within a safe and supportive environment. </w:t>
            </w:r>
          </w:p>
          <w:p w14:paraId="61D5D957" w14:textId="77777777" w:rsidR="00A15DFB" w:rsidRPr="005144ED" w:rsidRDefault="00A15DFB" w:rsidP="00311811">
            <w:pPr>
              <w:spacing w:line="280" w:lineRule="exact"/>
              <w:jc w:val="left"/>
              <w:rPr>
                <w:i/>
                <w:color w:val="7F7F7F"/>
                <w:lang w:val="en-US"/>
              </w:rPr>
            </w:pPr>
          </w:p>
          <w:p w14:paraId="63FFCBB3" w14:textId="77777777" w:rsidR="00A15DFB" w:rsidRDefault="00A15DFB" w:rsidP="00311811">
            <w:pPr>
              <w:spacing w:line="280" w:lineRule="exact"/>
              <w:jc w:val="left"/>
              <w:rPr>
                <w:sz w:val="20"/>
                <w:szCs w:val="20"/>
                <w:lang w:val="en-US"/>
              </w:rPr>
            </w:pPr>
          </w:p>
          <w:p w14:paraId="67367DD9" w14:textId="77777777" w:rsidR="00A15DFB" w:rsidRDefault="00A15DFB" w:rsidP="00311811">
            <w:pPr>
              <w:spacing w:line="280" w:lineRule="exact"/>
              <w:jc w:val="left"/>
              <w:rPr>
                <w:sz w:val="20"/>
                <w:szCs w:val="20"/>
                <w:lang w:val="en-US"/>
              </w:rPr>
            </w:pPr>
          </w:p>
          <w:p w14:paraId="3086D649" w14:textId="77777777" w:rsidR="00A15DFB" w:rsidRDefault="00A15DFB" w:rsidP="00311811">
            <w:pPr>
              <w:spacing w:line="280" w:lineRule="exact"/>
              <w:jc w:val="left"/>
              <w:rPr>
                <w:sz w:val="20"/>
                <w:szCs w:val="20"/>
                <w:lang w:val="en-US"/>
              </w:rPr>
            </w:pPr>
          </w:p>
          <w:p w14:paraId="3FD769F0" w14:textId="77777777" w:rsidR="00A15DFB" w:rsidRDefault="00A15DFB" w:rsidP="00311811">
            <w:pPr>
              <w:spacing w:line="280" w:lineRule="exact"/>
              <w:jc w:val="left"/>
              <w:rPr>
                <w:sz w:val="20"/>
                <w:szCs w:val="20"/>
                <w:lang w:val="en-US"/>
              </w:rPr>
            </w:pPr>
          </w:p>
          <w:p w14:paraId="4607F79A" w14:textId="77777777" w:rsidR="00A15DFB" w:rsidRDefault="00A15DFB" w:rsidP="00311811">
            <w:pPr>
              <w:spacing w:line="280" w:lineRule="exact"/>
              <w:jc w:val="left"/>
              <w:rPr>
                <w:sz w:val="20"/>
                <w:szCs w:val="20"/>
                <w:lang w:val="en-US"/>
              </w:rPr>
            </w:pPr>
          </w:p>
          <w:p w14:paraId="3AB29980" w14:textId="77777777" w:rsidR="00A15DFB" w:rsidRDefault="00A15DFB" w:rsidP="00311811">
            <w:pPr>
              <w:spacing w:line="280" w:lineRule="exact"/>
              <w:jc w:val="left"/>
              <w:rPr>
                <w:sz w:val="20"/>
                <w:szCs w:val="20"/>
                <w:lang w:val="en-US"/>
              </w:rPr>
            </w:pPr>
          </w:p>
          <w:p w14:paraId="70B79312" w14:textId="77777777" w:rsidR="00A15DFB" w:rsidRDefault="00A15DFB" w:rsidP="00311811">
            <w:pPr>
              <w:spacing w:line="280" w:lineRule="exact"/>
              <w:jc w:val="left"/>
              <w:rPr>
                <w:sz w:val="20"/>
                <w:szCs w:val="20"/>
                <w:lang w:val="en-US"/>
              </w:rPr>
            </w:pPr>
          </w:p>
          <w:p w14:paraId="4D9215FF" w14:textId="77777777" w:rsidR="00A15DFB" w:rsidRDefault="00A15DFB" w:rsidP="00311811">
            <w:pPr>
              <w:spacing w:line="280" w:lineRule="exact"/>
              <w:jc w:val="left"/>
              <w:rPr>
                <w:sz w:val="20"/>
                <w:szCs w:val="20"/>
                <w:lang w:val="en-US"/>
              </w:rPr>
            </w:pPr>
          </w:p>
          <w:p w14:paraId="7862A63C" w14:textId="77777777" w:rsidR="00A15DFB" w:rsidRDefault="00A15DFB" w:rsidP="00311811">
            <w:pPr>
              <w:spacing w:line="280" w:lineRule="exact"/>
              <w:jc w:val="left"/>
              <w:rPr>
                <w:sz w:val="20"/>
                <w:szCs w:val="20"/>
                <w:lang w:val="en-US"/>
              </w:rPr>
            </w:pPr>
          </w:p>
        </w:tc>
      </w:tr>
    </w:tbl>
    <w:p w14:paraId="671CEC10" w14:textId="77777777" w:rsidR="00A15DFB" w:rsidRDefault="00A15DFB" w:rsidP="00A15DFB">
      <w:pPr>
        <w:rPr>
          <w:rFonts w:cs="Times New Roman"/>
          <w:vanish/>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860"/>
        <w:gridCol w:w="830"/>
        <w:gridCol w:w="661"/>
        <w:gridCol w:w="1527"/>
      </w:tblGrid>
      <w:tr w:rsidR="00A15DFB" w14:paraId="1853F7D3" w14:textId="77777777" w:rsidTr="00311811">
        <w:trPr>
          <w:trHeight w:val="479"/>
        </w:trPr>
        <w:tc>
          <w:tcPr>
            <w:tcW w:w="9242" w:type="dxa"/>
            <w:gridSpan w:val="5"/>
            <w:tcBorders>
              <w:top w:val="single" w:sz="4" w:space="0" w:color="auto"/>
              <w:left w:val="single" w:sz="4" w:space="0" w:color="auto"/>
              <w:bottom w:val="single" w:sz="4" w:space="0" w:color="auto"/>
              <w:right w:val="single" w:sz="4" w:space="0" w:color="auto"/>
            </w:tcBorders>
            <w:shd w:val="clear" w:color="auto" w:fill="548DD4"/>
            <w:hideMark/>
          </w:tcPr>
          <w:p w14:paraId="5B9904A4" w14:textId="77777777" w:rsidR="00A15DFB" w:rsidRPr="005144ED" w:rsidRDefault="00A15DFB" w:rsidP="00311811">
            <w:pPr>
              <w:rPr>
                <w:b/>
                <w:color w:val="FFFFFF"/>
                <w:lang w:val="en-US"/>
              </w:rPr>
            </w:pPr>
            <w:r w:rsidRPr="005144ED">
              <w:rPr>
                <w:b/>
                <w:color w:val="FFFFFF"/>
                <w:lang w:val="en-US"/>
              </w:rPr>
              <w:t>Items carried forward from a previous supervision?</w:t>
            </w:r>
          </w:p>
        </w:tc>
      </w:tr>
      <w:tr w:rsidR="00A15DFB" w14:paraId="0B525D94" w14:textId="77777777" w:rsidTr="00311811">
        <w:trPr>
          <w:trHeight w:val="846"/>
        </w:trPr>
        <w:tc>
          <w:tcPr>
            <w:tcW w:w="9242" w:type="dxa"/>
            <w:gridSpan w:val="5"/>
            <w:tcBorders>
              <w:top w:val="single" w:sz="4" w:space="0" w:color="auto"/>
              <w:left w:val="single" w:sz="4" w:space="0" w:color="auto"/>
              <w:bottom w:val="single" w:sz="4" w:space="0" w:color="auto"/>
              <w:right w:val="single" w:sz="4" w:space="0" w:color="auto"/>
            </w:tcBorders>
          </w:tcPr>
          <w:p w14:paraId="685710DF" w14:textId="77777777" w:rsidR="00A15DFB" w:rsidRDefault="00A15DFB" w:rsidP="00311811">
            <w:pPr>
              <w:rPr>
                <w:b/>
                <w:lang w:val="en-US"/>
              </w:rPr>
            </w:pPr>
          </w:p>
          <w:p w14:paraId="6F2F3631" w14:textId="77777777" w:rsidR="00A15DFB" w:rsidRDefault="00A15DFB" w:rsidP="00311811">
            <w:pPr>
              <w:rPr>
                <w:b/>
                <w:lang w:val="en-US"/>
              </w:rPr>
            </w:pPr>
            <w:r>
              <w:rPr>
                <w:b/>
                <w:lang w:val="en-US"/>
              </w:rPr>
              <w:t>1.</w:t>
            </w:r>
          </w:p>
          <w:p w14:paraId="013EE752" w14:textId="77777777" w:rsidR="00A15DFB" w:rsidRDefault="00A15DFB" w:rsidP="00311811">
            <w:pPr>
              <w:rPr>
                <w:b/>
                <w:lang w:val="en-US"/>
              </w:rPr>
            </w:pPr>
            <w:r>
              <w:rPr>
                <w:b/>
                <w:lang w:val="en-US"/>
              </w:rPr>
              <w:t>2.</w:t>
            </w:r>
          </w:p>
          <w:p w14:paraId="653CEF75" w14:textId="77777777" w:rsidR="00A15DFB" w:rsidRDefault="00A15DFB" w:rsidP="00311811">
            <w:pPr>
              <w:rPr>
                <w:b/>
                <w:lang w:val="en-US"/>
              </w:rPr>
            </w:pPr>
            <w:r>
              <w:rPr>
                <w:b/>
                <w:lang w:val="en-US"/>
              </w:rPr>
              <w:t>3.</w:t>
            </w:r>
          </w:p>
          <w:p w14:paraId="6DBB3DF5" w14:textId="77777777" w:rsidR="00A15DFB" w:rsidRDefault="00A15DFB" w:rsidP="00311811">
            <w:pPr>
              <w:rPr>
                <w:b/>
                <w:lang w:val="en-US"/>
              </w:rPr>
            </w:pPr>
          </w:p>
          <w:p w14:paraId="4344DF3B" w14:textId="77777777" w:rsidR="00A15DFB" w:rsidRDefault="00A15DFB" w:rsidP="00311811">
            <w:pPr>
              <w:rPr>
                <w:b/>
                <w:lang w:val="en-US"/>
              </w:rPr>
            </w:pPr>
          </w:p>
          <w:p w14:paraId="4434C4C2" w14:textId="77777777" w:rsidR="00A15DFB" w:rsidRDefault="00A15DFB" w:rsidP="00311811">
            <w:pPr>
              <w:rPr>
                <w:b/>
                <w:lang w:val="en-US"/>
              </w:rPr>
            </w:pPr>
          </w:p>
          <w:p w14:paraId="376D16A7" w14:textId="77777777" w:rsidR="00A15DFB" w:rsidRDefault="00A15DFB" w:rsidP="00311811">
            <w:pPr>
              <w:rPr>
                <w:b/>
                <w:lang w:val="en-US"/>
              </w:rPr>
            </w:pPr>
          </w:p>
          <w:p w14:paraId="6F0AC5C7" w14:textId="77777777" w:rsidR="00A15DFB" w:rsidRDefault="00A15DFB" w:rsidP="00311811">
            <w:pPr>
              <w:rPr>
                <w:b/>
                <w:lang w:val="en-US"/>
              </w:rPr>
            </w:pPr>
          </w:p>
        </w:tc>
      </w:tr>
      <w:tr w:rsidR="00A15DFB" w14:paraId="5DA4A536" w14:textId="77777777" w:rsidTr="00311811">
        <w:tc>
          <w:tcPr>
            <w:tcW w:w="9242" w:type="dxa"/>
            <w:gridSpan w:val="5"/>
            <w:tcBorders>
              <w:top w:val="single" w:sz="4" w:space="0" w:color="auto"/>
              <w:left w:val="single" w:sz="4" w:space="0" w:color="auto"/>
              <w:bottom w:val="single" w:sz="4" w:space="0" w:color="auto"/>
              <w:right w:val="single" w:sz="4" w:space="0" w:color="auto"/>
            </w:tcBorders>
            <w:shd w:val="clear" w:color="auto" w:fill="548DD4"/>
            <w:hideMark/>
          </w:tcPr>
          <w:p w14:paraId="71DCBB06" w14:textId="77777777" w:rsidR="00A15DFB" w:rsidRPr="005144ED" w:rsidRDefault="00A15DFB" w:rsidP="00311811">
            <w:pPr>
              <w:rPr>
                <w:b/>
                <w:color w:val="FFFFFF"/>
                <w:lang w:val="en-US"/>
              </w:rPr>
            </w:pPr>
            <w:r w:rsidRPr="005144ED">
              <w:rPr>
                <w:b/>
                <w:color w:val="FFFFFF"/>
                <w:lang w:val="en-US"/>
              </w:rPr>
              <w:t xml:space="preserve">Supervision Record </w:t>
            </w:r>
          </w:p>
          <w:p w14:paraId="3BFFC13A" w14:textId="77777777" w:rsidR="00A15DFB" w:rsidRPr="005144ED" w:rsidRDefault="00A15DFB" w:rsidP="00311811">
            <w:pPr>
              <w:rPr>
                <w:i/>
                <w:iCs/>
                <w:color w:val="FFFFFF"/>
                <w:lang w:val="en-US"/>
              </w:rPr>
            </w:pPr>
            <w:r w:rsidRPr="005144ED">
              <w:rPr>
                <w:i/>
                <w:iCs/>
                <w:color w:val="FFFFFF"/>
                <w:lang w:val="en-US"/>
              </w:rPr>
              <w:t>From the main discussion above, is there anything that requires action?</w:t>
            </w:r>
          </w:p>
        </w:tc>
      </w:tr>
      <w:tr w:rsidR="00A15DFB" w14:paraId="15171B15" w14:textId="77777777" w:rsidTr="00311811">
        <w:tc>
          <w:tcPr>
            <w:tcW w:w="3364" w:type="dxa"/>
            <w:tcBorders>
              <w:top w:val="single" w:sz="4" w:space="0" w:color="auto"/>
              <w:left w:val="single" w:sz="4" w:space="0" w:color="auto"/>
              <w:bottom w:val="single" w:sz="4" w:space="0" w:color="auto"/>
              <w:right w:val="single" w:sz="4" w:space="0" w:color="auto"/>
            </w:tcBorders>
            <w:hideMark/>
          </w:tcPr>
          <w:p w14:paraId="1062EBFA" w14:textId="77777777" w:rsidR="00A15DFB" w:rsidRDefault="00A15DFB" w:rsidP="00311811">
            <w:pPr>
              <w:spacing w:before="120" w:line="252" w:lineRule="auto"/>
              <w:rPr>
                <w:lang w:val="en-US"/>
              </w:rPr>
            </w:pPr>
            <w:r>
              <w:rPr>
                <w:lang w:val="en-US"/>
              </w:rPr>
              <w:t>Tasks/work/cases discussed</w:t>
            </w:r>
          </w:p>
        </w:tc>
        <w:tc>
          <w:tcPr>
            <w:tcW w:w="2860" w:type="dxa"/>
            <w:tcBorders>
              <w:top w:val="single" w:sz="4" w:space="0" w:color="auto"/>
              <w:left w:val="single" w:sz="4" w:space="0" w:color="auto"/>
              <w:bottom w:val="single" w:sz="4" w:space="0" w:color="auto"/>
              <w:right w:val="single" w:sz="4" w:space="0" w:color="auto"/>
            </w:tcBorders>
            <w:hideMark/>
          </w:tcPr>
          <w:p w14:paraId="3E0383C0" w14:textId="77777777" w:rsidR="00A15DFB" w:rsidRPr="005144ED" w:rsidRDefault="00A15DFB" w:rsidP="00311811">
            <w:pPr>
              <w:spacing w:before="120" w:line="252" w:lineRule="auto"/>
              <w:rPr>
                <w:lang w:val="en-US"/>
              </w:rPr>
            </w:pPr>
            <w:r w:rsidRPr="005144ED">
              <w:rPr>
                <w:lang w:val="en-US"/>
              </w:rPr>
              <w:t>Action to be taken</w:t>
            </w:r>
          </w:p>
        </w:tc>
        <w:tc>
          <w:tcPr>
            <w:tcW w:w="1491" w:type="dxa"/>
            <w:gridSpan w:val="2"/>
            <w:tcBorders>
              <w:top w:val="single" w:sz="4" w:space="0" w:color="auto"/>
              <w:left w:val="single" w:sz="4" w:space="0" w:color="auto"/>
              <w:bottom w:val="single" w:sz="4" w:space="0" w:color="auto"/>
              <w:right w:val="single" w:sz="4" w:space="0" w:color="auto"/>
            </w:tcBorders>
            <w:hideMark/>
          </w:tcPr>
          <w:p w14:paraId="27E243DA" w14:textId="77777777" w:rsidR="00A15DFB" w:rsidRPr="005144ED" w:rsidRDefault="00A15DFB" w:rsidP="00311811">
            <w:pPr>
              <w:spacing w:before="120" w:line="252" w:lineRule="auto"/>
              <w:rPr>
                <w:lang w:val="en-US"/>
              </w:rPr>
            </w:pPr>
            <w:r w:rsidRPr="005144ED">
              <w:rPr>
                <w:lang w:val="en-US"/>
              </w:rPr>
              <w:t>Action owner</w:t>
            </w:r>
          </w:p>
        </w:tc>
        <w:tc>
          <w:tcPr>
            <w:tcW w:w="1527" w:type="dxa"/>
            <w:tcBorders>
              <w:top w:val="single" w:sz="4" w:space="0" w:color="auto"/>
              <w:left w:val="single" w:sz="4" w:space="0" w:color="auto"/>
              <w:bottom w:val="single" w:sz="4" w:space="0" w:color="auto"/>
              <w:right w:val="single" w:sz="4" w:space="0" w:color="auto"/>
            </w:tcBorders>
            <w:hideMark/>
          </w:tcPr>
          <w:p w14:paraId="2E51D9A3" w14:textId="77777777" w:rsidR="00A15DFB" w:rsidRDefault="00A15DFB" w:rsidP="00311811">
            <w:pPr>
              <w:spacing w:before="120" w:line="252" w:lineRule="auto"/>
              <w:rPr>
                <w:lang w:val="en-US"/>
              </w:rPr>
            </w:pPr>
            <w:r>
              <w:rPr>
                <w:lang w:val="en-US"/>
              </w:rPr>
              <w:t>Timescale</w:t>
            </w:r>
          </w:p>
        </w:tc>
      </w:tr>
      <w:tr w:rsidR="00A15DFB" w14:paraId="67658DEE" w14:textId="77777777" w:rsidTr="00311811">
        <w:trPr>
          <w:trHeight w:val="1521"/>
        </w:trPr>
        <w:tc>
          <w:tcPr>
            <w:tcW w:w="3364" w:type="dxa"/>
            <w:tcBorders>
              <w:top w:val="single" w:sz="4" w:space="0" w:color="auto"/>
              <w:left w:val="single" w:sz="4" w:space="0" w:color="auto"/>
              <w:bottom w:val="single" w:sz="4" w:space="0" w:color="auto"/>
              <w:right w:val="single" w:sz="4" w:space="0" w:color="auto"/>
            </w:tcBorders>
          </w:tcPr>
          <w:p w14:paraId="3276B871" w14:textId="77777777" w:rsidR="00A15DFB" w:rsidRDefault="00A15DFB" w:rsidP="00311811">
            <w:pPr>
              <w:numPr>
                <w:ilvl w:val="0"/>
                <w:numId w:val="7"/>
              </w:numPr>
              <w:spacing w:before="120" w:line="252" w:lineRule="auto"/>
              <w:ind w:left="284" w:hanging="284"/>
              <w:contextualSpacing/>
              <w:jc w:val="left"/>
              <w:rPr>
                <w:lang w:val="en-US"/>
              </w:rPr>
            </w:pPr>
          </w:p>
          <w:p w14:paraId="0F8E894A" w14:textId="77777777" w:rsidR="00A15DFB" w:rsidRDefault="00A15DFB" w:rsidP="00311811">
            <w:pPr>
              <w:numPr>
                <w:ilvl w:val="0"/>
                <w:numId w:val="7"/>
              </w:numPr>
              <w:spacing w:before="120" w:line="252" w:lineRule="auto"/>
              <w:ind w:left="284" w:hanging="284"/>
              <w:contextualSpacing/>
              <w:jc w:val="left"/>
              <w:rPr>
                <w:lang w:val="en-US"/>
              </w:rPr>
            </w:pPr>
          </w:p>
          <w:p w14:paraId="6A35A53C" w14:textId="77777777" w:rsidR="00A15DFB" w:rsidRDefault="00A15DFB" w:rsidP="00311811">
            <w:pPr>
              <w:numPr>
                <w:ilvl w:val="0"/>
                <w:numId w:val="7"/>
              </w:numPr>
              <w:spacing w:before="120" w:line="252" w:lineRule="auto"/>
              <w:ind w:left="284" w:hanging="284"/>
              <w:contextualSpacing/>
              <w:jc w:val="left"/>
              <w:rPr>
                <w:lang w:val="en-US"/>
              </w:rPr>
            </w:pPr>
          </w:p>
          <w:p w14:paraId="2710E855" w14:textId="77777777" w:rsidR="00A15DFB" w:rsidRDefault="00A15DFB" w:rsidP="00311811">
            <w:pPr>
              <w:spacing w:before="120" w:line="252" w:lineRule="auto"/>
              <w:rPr>
                <w:lang w:val="en-US"/>
              </w:rPr>
            </w:pPr>
          </w:p>
        </w:tc>
        <w:tc>
          <w:tcPr>
            <w:tcW w:w="2860" w:type="dxa"/>
            <w:tcBorders>
              <w:top w:val="single" w:sz="4" w:space="0" w:color="auto"/>
              <w:left w:val="single" w:sz="4" w:space="0" w:color="auto"/>
              <w:bottom w:val="single" w:sz="4" w:space="0" w:color="auto"/>
              <w:right w:val="single" w:sz="4" w:space="0" w:color="auto"/>
            </w:tcBorders>
          </w:tcPr>
          <w:p w14:paraId="4EADD02E" w14:textId="77777777" w:rsidR="00A15DFB" w:rsidRPr="005144ED" w:rsidRDefault="00A15DFB" w:rsidP="00311811">
            <w:pPr>
              <w:spacing w:before="120" w:line="252" w:lineRule="auto"/>
              <w:rPr>
                <w:lang w:val="en-US"/>
              </w:rPr>
            </w:pPr>
          </w:p>
        </w:tc>
        <w:tc>
          <w:tcPr>
            <w:tcW w:w="1491" w:type="dxa"/>
            <w:gridSpan w:val="2"/>
            <w:tcBorders>
              <w:top w:val="single" w:sz="4" w:space="0" w:color="auto"/>
              <w:left w:val="single" w:sz="4" w:space="0" w:color="auto"/>
              <w:bottom w:val="single" w:sz="4" w:space="0" w:color="auto"/>
              <w:right w:val="single" w:sz="4" w:space="0" w:color="auto"/>
            </w:tcBorders>
          </w:tcPr>
          <w:p w14:paraId="7D18639A" w14:textId="77777777" w:rsidR="00A15DFB" w:rsidRPr="005144ED" w:rsidRDefault="00A15DFB" w:rsidP="00311811">
            <w:pPr>
              <w:spacing w:before="120" w:line="252" w:lineRule="auto"/>
              <w:rPr>
                <w:lang w:val="en-US"/>
              </w:rPr>
            </w:pPr>
          </w:p>
        </w:tc>
        <w:tc>
          <w:tcPr>
            <w:tcW w:w="1527" w:type="dxa"/>
            <w:tcBorders>
              <w:top w:val="single" w:sz="4" w:space="0" w:color="auto"/>
              <w:left w:val="single" w:sz="4" w:space="0" w:color="auto"/>
              <w:bottom w:val="single" w:sz="4" w:space="0" w:color="auto"/>
              <w:right w:val="single" w:sz="4" w:space="0" w:color="auto"/>
            </w:tcBorders>
          </w:tcPr>
          <w:p w14:paraId="2BB2048E" w14:textId="77777777" w:rsidR="00A15DFB" w:rsidRDefault="00A15DFB" w:rsidP="00311811">
            <w:pPr>
              <w:spacing w:before="120" w:line="252" w:lineRule="auto"/>
              <w:rPr>
                <w:lang w:val="en-US"/>
              </w:rPr>
            </w:pPr>
          </w:p>
        </w:tc>
      </w:tr>
      <w:tr w:rsidR="00A15DFB" w14:paraId="32EDFA74" w14:textId="77777777" w:rsidTr="00311811">
        <w:trPr>
          <w:trHeight w:val="479"/>
        </w:trPr>
        <w:tc>
          <w:tcPr>
            <w:tcW w:w="9242" w:type="dxa"/>
            <w:gridSpan w:val="5"/>
            <w:tcBorders>
              <w:top w:val="single" w:sz="4" w:space="0" w:color="auto"/>
              <w:left w:val="single" w:sz="4" w:space="0" w:color="auto"/>
              <w:bottom w:val="single" w:sz="4" w:space="0" w:color="auto"/>
              <w:right w:val="single" w:sz="4" w:space="0" w:color="auto"/>
            </w:tcBorders>
            <w:shd w:val="clear" w:color="auto" w:fill="548DD4"/>
            <w:hideMark/>
          </w:tcPr>
          <w:p w14:paraId="3E02D534" w14:textId="77777777" w:rsidR="00A15DFB" w:rsidRPr="005144ED" w:rsidRDefault="00A15DFB" w:rsidP="00311811">
            <w:pPr>
              <w:rPr>
                <w:b/>
                <w:color w:val="FFFFFF"/>
                <w:lang w:val="en-US"/>
              </w:rPr>
            </w:pPr>
            <w:r w:rsidRPr="005144ED">
              <w:rPr>
                <w:b/>
                <w:color w:val="FFFFFF"/>
                <w:lang w:val="en-US"/>
              </w:rPr>
              <w:t xml:space="preserve">Records Management </w:t>
            </w:r>
          </w:p>
          <w:p w14:paraId="0DB9FB65" w14:textId="77777777" w:rsidR="00A15DFB" w:rsidRPr="005144ED" w:rsidRDefault="00A15DFB" w:rsidP="00311811">
            <w:pPr>
              <w:rPr>
                <w:b/>
                <w:color w:val="FFFFFF"/>
                <w:lang w:val="en-US"/>
              </w:rPr>
            </w:pPr>
            <w:r w:rsidRPr="005144ED">
              <w:rPr>
                <w:i/>
                <w:color w:val="FFFFFF"/>
                <w:lang w:val="en-US"/>
              </w:rPr>
              <w:t>(Please use this section to discuss clinical or management record keeping)</w:t>
            </w:r>
          </w:p>
        </w:tc>
      </w:tr>
      <w:tr w:rsidR="00A15DFB" w14:paraId="79E3AAFE" w14:textId="77777777" w:rsidTr="00311811">
        <w:trPr>
          <w:trHeight w:val="846"/>
        </w:trPr>
        <w:tc>
          <w:tcPr>
            <w:tcW w:w="9242" w:type="dxa"/>
            <w:gridSpan w:val="5"/>
            <w:tcBorders>
              <w:top w:val="single" w:sz="4" w:space="0" w:color="auto"/>
              <w:left w:val="single" w:sz="4" w:space="0" w:color="auto"/>
              <w:bottom w:val="single" w:sz="4" w:space="0" w:color="auto"/>
              <w:right w:val="single" w:sz="4" w:space="0" w:color="auto"/>
            </w:tcBorders>
          </w:tcPr>
          <w:p w14:paraId="6EAE06C9" w14:textId="77777777" w:rsidR="00A15DFB" w:rsidRPr="005144ED" w:rsidRDefault="00A15DFB" w:rsidP="00311811">
            <w:pPr>
              <w:rPr>
                <w:b/>
                <w:lang w:val="en-US"/>
              </w:rPr>
            </w:pPr>
          </w:p>
          <w:p w14:paraId="25473446" w14:textId="77777777" w:rsidR="00A15DFB" w:rsidRPr="005144ED" w:rsidRDefault="00A15DFB" w:rsidP="00311811">
            <w:pPr>
              <w:rPr>
                <w:b/>
                <w:lang w:val="en-US"/>
              </w:rPr>
            </w:pPr>
            <w:r w:rsidRPr="005144ED">
              <w:rPr>
                <w:i/>
                <w:color w:val="808080" w:themeColor="background1" w:themeShade="80"/>
                <w:lang w:val="en-US"/>
              </w:rPr>
              <w:t xml:space="preserve">For clinical supervision, </w:t>
            </w:r>
            <w:r w:rsidRPr="005144ED">
              <w:rPr>
                <w:i/>
                <w:iCs/>
                <w:color w:val="808080" w:themeColor="background1" w:themeShade="80"/>
              </w:rPr>
              <w:t xml:space="preserve">record keeping including risk assessments and care and treatment plans, should be scrutinised to ensure they demonstrate consent and coproduction. Quality and good practice and areas for improvement should also be reviewed. </w:t>
            </w:r>
          </w:p>
          <w:p w14:paraId="37AD2098" w14:textId="77777777" w:rsidR="00A15DFB" w:rsidRPr="005144ED" w:rsidRDefault="00A15DFB" w:rsidP="00311811">
            <w:pPr>
              <w:rPr>
                <w:b/>
                <w:lang w:val="en-US"/>
              </w:rPr>
            </w:pPr>
          </w:p>
          <w:p w14:paraId="07C845C8" w14:textId="77777777" w:rsidR="00A15DFB" w:rsidRPr="005144ED" w:rsidRDefault="00A15DFB" w:rsidP="00311811">
            <w:pPr>
              <w:rPr>
                <w:b/>
                <w:lang w:val="en-US"/>
              </w:rPr>
            </w:pPr>
          </w:p>
          <w:p w14:paraId="2929C5FA" w14:textId="77777777" w:rsidR="00A15DFB" w:rsidRPr="005144ED" w:rsidRDefault="00A15DFB" w:rsidP="00311811">
            <w:pPr>
              <w:rPr>
                <w:b/>
                <w:lang w:val="en-US"/>
              </w:rPr>
            </w:pPr>
          </w:p>
          <w:p w14:paraId="429CC3C3" w14:textId="77777777" w:rsidR="00A15DFB" w:rsidRPr="005144ED" w:rsidRDefault="00A15DFB" w:rsidP="00311811">
            <w:pPr>
              <w:rPr>
                <w:b/>
                <w:lang w:val="en-US"/>
              </w:rPr>
            </w:pPr>
          </w:p>
          <w:p w14:paraId="130EF5AC" w14:textId="77777777" w:rsidR="00A15DFB" w:rsidRPr="005144ED" w:rsidRDefault="00A15DFB" w:rsidP="00311811">
            <w:pPr>
              <w:rPr>
                <w:b/>
                <w:lang w:val="en-US"/>
              </w:rPr>
            </w:pPr>
          </w:p>
          <w:p w14:paraId="3FF37531" w14:textId="77777777" w:rsidR="00A15DFB" w:rsidRPr="005144ED" w:rsidRDefault="00A15DFB" w:rsidP="00311811">
            <w:pPr>
              <w:rPr>
                <w:b/>
                <w:lang w:val="en-US"/>
              </w:rPr>
            </w:pPr>
          </w:p>
        </w:tc>
      </w:tr>
      <w:tr w:rsidR="00A15DFB" w14:paraId="228352F4" w14:textId="77777777" w:rsidTr="00311811">
        <w:trPr>
          <w:trHeight w:val="846"/>
        </w:trPr>
        <w:tc>
          <w:tcPr>
            <w:tcW w:w="7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3DC71" w14:textId="77777777" w:rsidR="00A15DFB" w:rsidRPr="005144ED" w:rsidRDefault="00A15DFB" w:rsidP="00311811">
            <w:pPr>
              <w:rPr>
                <w:b/>
                <w:lang w:val="en-US"/>
              </w:rPr>
            </w:pPr>
            <w:r w:rsidRPr="005144ED">
              <w:t>Clinical records have been scrutinised to review quality of record keeping, risk assessments care and treatment plans and co-production.</w:t>
            </w:r>
          </w:p>
        </w:tc>
        <w:tc>
          <w:tcPr>
            <w:tcW w:w="2188" w:type="dxa"/>
            <w:gridSpan w:val="2"/>
            <w:tcBorders>
              <w:top w:val="single" w:sz="4" w:space="0" w:color="auto"/>
              <w:left w:val="single" w:sz="4" w:space="0" w:color="auto"/>
              <w:bottom w:val="single" w:sz="4" w:space="0" w:color="auto"/>
              <w:right w:val="single" w:sz="4" w:space="0" w:color="auto"/>
            </w:tcBorders>
          </w:tcPr>
          <w:p w14:paraId="30CCB2CB" w14:textId="77777777" w:rsidR="00A15DFB" w:rsidRPr="005144ED" w:rsidRDefault="00A15DFB" w:rsidP="00311811">
            <w:pPr>
              <w:jc w:val="center"/>
              <w:rPr>
                <w:b/>
                <w:lang w:val="en-US"/>
              </w:rPr>
            </w:pPr>
          </w:p>
          <w:p w14:paraId="37F3E41F" w14:textId="77777777" w:rsidR="00A15DFB" w:rsidRPr="005144ED" w:rsidRDefault="00A15DFB" w:rsidP="00311811">
            <w:pPr>
              <w:jc w:val="center"/>
              <w:rPr>
                <w:b/>
                <w:lang w:val="en-US"/>
              </w:rPr>
            </w:pPr>
            <w:r w:rsidRPr="005144ED">
              <w:rPr>
                <w:b/>
                <w:lang w:val="en-US"/>
              </w:rPr>
              <w:t>Yes / No</w:t>
            </w:r>
          </w:p>
        </w:tc>
      </w:tr>
      <w:tr w:rsidR="00A15DFB" w14:paraId="4B7F8AB4" w14:textId="77777777" w:rsidTr="00311811">
        <w:trPr>
          <w:trHeight w:val="373"/>
        </w:trPr>
        <w:tc>
          <w:tcPr>
            <w:tcW w:w="9242" w:type="dxa"/>
            <w:gridSpan w:val="5"/>
            <w:tcBorders>
              <w:top w:val="single" w:sz="4" w:space="0" w:color="auto"/>
              <w:left w:val="single" w:sz="4" w:space="0" w:color="auto"/>
              <w:bottom w:val="single" w:sz="4" w:space="0" w:color="auto"/>
              <w:right w:val="single" w:sz="4" w:space="0" w:color="auto"/>
            </w:tcBorders>
            <w:shd w:val="clear" w:color="auto" w:fill="548DD4"/>
            <w:hideMark/>
          </w:tcPr>
          <w:p w14:paraId="23121E61" w14:textId="77777777" w:rsidR="00A15DFB" w:rsidRPr="005144ED" w:rsidRDefault="00A15DFB" w:rsidP="00311811">
            <w:pPr>
              <w:rPr>
                <w:b/>
                <w:color w:val="FFFFFF"/>
                <w:lang w:val="en-US"/>
              </w:rPr>
            </w:pPr>
            <w:r w:rsidRPr="005144ED">
              <w:rPr>
                <w:b/>
                <w:color w:val="FFFFFF"/>
                <w:lang w:val="en-US"/>
              </w:rPr>
              <w:t>Achievements</w:t>
            </w:r>
          </w:p>
          <w:p w14:paraId="09242A83" w14:textId="77777777" w:rsidR="00A15DFB" w:rsidRPr="005144ED" w:rsidRDefault="00A15DFB" w:rsidP="00311811">
            <w:pPr>
              <w:rPr>
                <w:i/>
                <w:color w:val="FFFFFF"/>
                <w:lang w:val="en-US"/>
              </w:rPr>
            </w:pPr>
            <w:r w:rsidRPr="005144ED">
              <w:rPr>
                <w:i/>
                <w:color w:val="FFFFFF"/>
                <w:lang w:val="en-US"/>
              </w:rPr>
              <w:t>(Please use this section to discuss where you are at with your PDR objectives &amp; any areas of achievement. You may wish to refer to the Values and Behaviour Framework – Appendix 2)</w:t>
            </w:r>
          </w:p>
        </w:tc>
      </w:tr>
      <w:tr w:rsidR="00A15DFB" w14:paraId="4B6B5C7D" w14:textId="77777777" w:rsidTr="00311811">
        <w:trPr>
          <w:trHeight w:val="819"/>
        </w:trPr>
        <w:tc>
          <w:tcPr>
            <w:tcW w:w="9242" w:type="dxa"/>
            <w:gridSpan w:val="5"/>
            <w:tcBorders>
              <w:top w:val="single" w:sz="4" w:space="0" w:color="auto"/>
              <w:left w:val="single" w:sz="4" w:space="0" w:color="auto"/>
              <w:bottom w:val="single" w:sz="4" w:space="0" w:color="auto"/>
              <w:right w:val="single" w:sz="4" w:space="0" w:color="auto"/>
            </w:tcBorders>
          </w:tcPr>
          <w:p w14:paraId="76F8EE2F" w14:textId="77777777" w:rsidR="00A15DFB" w:rsidRPr="005144ED" w:rsidRDefault="00A15DFB" w:rsidP="00311811">
            <w:pPr>
              <w:rPr>
                <w:b/>
                <w:lang w:val="en-US"/>
              </w:rPr>
            </w:pPr>
          </w:p>
          <w:p w14:paraId="46D67643" w14:textId="77777777" w:rsidR="00A15DFB" w:rsidRPr="005144ED" w:rsidRDefault="00A15DFB" w:rsidP="00311811">
            <w:pPr>
              <w:rPr>
                <w:i/>
                <w:color w:val="7F7F7F"/>
                <w:lang w:val="en-US"/>
              </w:rPr>
            </w:pPr>
            <w:r w:rsidRPr="005144ED">
              <w:rPr>
                <w:i/>
                <w:color w:val="7F7F7F"/>
                <w:lang w:val="en-US"/>
              </w:rPr>
              <w:t xml:space="preserve">For clinical supervision this is where training, awards, events could be discussed as well as any positive / good clinical outcomes or work they’ve been involved in </w:t>
            </w:r>
          </w:p>
          <w:p w14:paraId="2C83C57A" w14:textId="77777777" w:rsidR="00A15DFB" w:rsidRPr="005144ED" w:rsidRDefault="00A15DFB" w:rsidP="00311811">
            <w:pPr>
              <w:rPr>
                <w:b/>
                <w:lang w:val="en-US"/>
              </w:rPr>
            </w:pPr>
          </w:p>
          <w:p w14:paraId="563BAAB1" w14:textId="77777777" w:rsidR="00A15DFB" w:rsidRPr="005144ED" w:rsidRDefault="00A15DFB" w:rsidP="00311811">
            <w:pPr>
              <w:rPr>
                <w:b/>
                <w:lang w:val="en-US"/>
              </w:rPr>
            </w:pPr>
          </w:p>
          <w:p w14:paraId="4A102C2E" w14:textId="77777777" w:rsidR="00A15DFB" w:rsidRPr="005144ED" w:rsidRDefault="00A15DFB" w:rsidP="00311811">
            <w:pPr>
              <w:rPr>
                <w:b/>
                <w:lang w:val="en-US"/>
              </w:rPr>
            </w:pPr>
          </w:p>
          <w:p w14:paraId="697BBF6B" w14:textId="77777777" w:rsidR="00A15DFB" w:rsidRPr="005144ED" w:rsidRDefault="00A15DFB" w:rsidP="00311811">
            <w:pPr>
              <w:rPr>
                <w:b/>
                <w:lang w:val="en-US"/>
              </w:rPr>
            </w:pPr>
          </w:p>
        </w:tc>
      </w:tr>
    </w:tbl>
    <w:p w14:paraId="70C80179" w14:textId="77777777" w:rsidR="00A15DFB" w:rsidRDefault="00A15DFB" w:rsidP="00A15DFB">
      <w:pPr>
        <w:rPr>
          <w:rFonts w:cs="Times New Roman"/>
          <w:vanish/>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15DFB" w14:paraId="5CB71254" w14:textId="77777777" w:rsidTr="00311811">
        <w:tc>
          <w:tcPr>
            <w:tcW w:w="9242" w:type="dxa"/>
            <w:tcBorders>
              <w:top w:val="single" w:sz="4" w:space="0" w:color="auto"/>
              <w:left w:val="single" w:sz="4" w:space="0" w:color="auto"/>
              <w:bottom w:val="single" w:sz="4" w:space="0" w:color="auto"/>
              <w:right w:val="single" w:sz="4" w:space="0" w:color="auto"/>
            </w:tcBorders>
            <w:shd w:val="clear" w:color="auto" w:fill="548DD4"/>
            <w:hideMark/>
          </w:tcPr>
          <w:p w14:paraId="43ED6589" w14:textId="77777777" w:rsidR="00A15DFB" w:rsidRPr="005144ED" w:rsidRDefault="00A15DFB" w:rsidP="00311811">
            <w:pPr>
              <w:rPr>
                <w:b/>
                <w:color w:val="FFFFFF"/>
                <w:lang w:val="en-US"/>
              </w:rPr>
            </w:pPr>
            <w:r w:rsidRPr="005144ED">
              <w:rPr>
                <w:b/>
                <w:color w:val="FFFFFF"/>
                <w:lang w:val="en-US"/>
              </w:rPr>
              <w:t>Continuing Professional Development</w:t>
            </w:r>
          </w:p>
          <w:p w14:paraId="055D05E0" w14:textId="77777777" w:rsidR="00A15DFB" w:rsidRPr="005144ED" w:rsidRDefault="00A15DFB" w:rsidP="00311811">
            <w:pPr>
              <w:rPr>
                <w:i/>
                <w:color w:val="FFFFFF"/>
                <w:lang w:val="en-US"/>
              </w:rPr>
            </w:pPr>
            <w:r w:rsidRPr="005144ED">
              <w:rPr>
                <w:color w:val="FFFFFF"/>
                <w:lang w:val="en-US"/>
              </w:rPr>
              <w:t>(</w:t>
            </w:r>
            <w:r w:rsidRPr="005144ED">
              <w:rPr>
                <w:i/>
                <w:color w:val="FFFFFF"/>
                <w:lang w:val="en-US"/>
              </w:rPr>
              <w:t>Please use this section as an opportunity to gather and record evidence for any professional bodies and document discussion about personal and professional development including any projects undertaken relating to change/improvement)</w:t>
            </w:r>
          </w:p>
        </w:tc>
      </w:tr>
      <w:tr w:rsidR="00A15DFB" w14:paraId="6CD9D300" w14:textId="77777777" w:rsidTr="00311811">
        <w:tc>
          <w:tcPr>
            <w:tcW w:w="9242" w:type="dxa"/>
            <w:tcBorders>
              <w:top w:val="single" w:sz="4" w:space="0" w:color="auto"/>
              <w:left w:val="single" w:sz="4" w:space="0" w:color="auto"/>
              <w:bottom w:val="single" w:sz="4" w:space="0" w:color="auto"/>
              <w:right w:val="single" w:sz="4" w:space="0" w:color="auto"/>
            </w:tcBorders>
          </w:tcPr>
          <w:p w14:paraId="764703F1" w14:textId="77777777" w:rsidR="00A15DFB" w:rsidRPr="005144ED" w:rsidRDefault="00A15DFB" w:rsidP="00311811">
            <w:pPr>
              <w:spacing w:before="120" w:line="252" w:lineRule="auto"/>
              <w:rPr>
                <w:i/>
                <w:color w:val="7F7F7F"/>
                <w:lang w:val="en-US"/>
              </w:rPr>
            </w:pPr>
            <w:r w:rsidRPr="005144ED">
              <w:rPr>
                <w:i/>
                <w:color w:val="7F7F7F"/>
                <w:lang w:val="en-US"/>
              </w:rPr>
              <w:t>For clinical supervision, further training &amp; development, plans for the future, conferences, events, specific roadshows or ‘weeks’ they are involved in</w:t>
            </w:r>
          </w:p>
          <w:p w14:paraId="1D6F362E" w14:textId="77777777" w:rsidR="00A15DFB" w:rsidRPr="005144ED" w:rsidRDefault="00A15DFB" w:rsidP="00311811">
            <w:pPr>
              <w:spacing w:before="120" w:line="252" w:lineRule="auto"/>
              <w:rPr>
                <w:lang w:val="en-US"/>
              </w:rPr>
            </w:pPr>
          </w:p>
          <w:p w14:paraId="4E7E3F7A" w14:textId="77777777" w:rsidR="00A15DFB" w:rsidRPr="005144ED" w:rsidRDefault="00A15DFB" w:rsidP="00311811">
            <w:pPr>
              <w:spacing w:before="120" w:line="252" w:lineRule="auto"/>
              <w:rPr>
                <w:lang w:val="en-US"/>
              </w:rPr>
            </w:pPr>
          </w:p>
          <w:p w14:paraId="5C561112" w14:textId="77777777" w:rsidR="00A15DFB" w:rsidRPr="005144ED" w:rsidRDefault="00A15DFB" w:rsidP="00311811">
            <w:pPr>
              <w:spacing w:before="120" w:line="252" w:lineRule="auto"/>
              <w:rPr>
                <w:lang w:val="en-US"/>
              </w:rPr>
            </w:pPr>
          </w:p>
        </w:tc>
      </w:tr>
    </w:tbl>
    <w:p w14:paraId="7B80A3AD" w14:textId="77777777" w:rsidR="00A15DFB" w:rsidRDefault="00A15DFB" w:rsidP="00A15DFB">
      <w:pPr>
        <w:rPr>
          <w:rFonts w:cs="Times New Roman"/>
          <w:vanish/>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578"/>
      </w:tblGrid>
      <w:tr w:rsidR="00A15DFB" w14:paraId="672D45F4" w14:textId="77777777" w:rsidTr="00311811">
        <w:tc>
          <w:tcPr>
            <w:tcW w:w="9242" w:type="dxa"/>
            <w:gridSpan w:val="2"/>
            <w:tcBorders>
              <w:top w:val="single" w:sz="4" w:space="0" w:color="auto"/>
              <w:left w:val="single" w:sz="4" w:space="0" w:color="auto"/>
              <w:bottom w:val="single" w:sz="4" w:space="0" w:color="auto"/>
              <w:right w:val="single" w:sz="4" w:space="0" w:color="auto"/>
            </w:tcBorders>
            <w:shd w:val="clear" w:color="auto" w:fill="548DD4"/>
            <w:hideMark/>
          </w:tcPr>
          <w:p w14:paraId="11142DA5" w14:textId="77777777" w:rsidR="00A15DFB" w:rsidRPr="005144ED" w:rsidRDefault="00A15DFB" w:rsidP="00311811">
            <w:pPr>
              <w:rPr>
                <w:b/>
                <w:color w:val="FFFFFF"/>
                <w:lang w:val="en-US"/>
              </w:rPr>
            </w:pPr>
            <w:r w:rsidRPr="005144ED">
              <w:rPr>
                <w:b/>
                <w:color w:val="FFFFFF"/>
                <w:lang w:val="en-US"/>
              </w:rPr>
              <w:t xml:space="preserve">Mandatory &amp; Statutory Training </w:t>
            </w:r>
          </w:p>
          <w:p w14:paraId="4E27C7EA" w14:textId="77777777" w:rsidR="00A15DFB" w:rsidRPr="005144ED" w:rsidRDefault="00A15DFB" w:rsidP="00311811">
            <w:pPr>
              <w:rPr>
                <w:i/>
                <w:color w:val="FFFFFF"/>
                <w:lang w:val="en-US"/>
              </w:rPr>
            </w:pPr>
            <w:r w:rsidRPr="005144ED">
              <w:rPr>
                <w:color w:val="FFFFFF"/>
                <w:lang w:val="en-US"/>
              </w:rPr>
              <w:t>(</w:t>
            </w:r>
            <w:r w:rsidRPr="005144ED">
              <w:rPr>
                <w:i/>
                <w:color w:val="FFFFFF"/>
                <w:lang w:val="en-US"/>
              </w:rPr>
              <w:t xml:space="preserve">Please use this section as an opportunity to review mandatory &amp; statutory training (MAST) compliance) </w:t>
            </w:r>
          </w:p>
        </w:tc>
      </w:tr>
      <w:tr w:rsidR="00A15DFB" w14:paraId="7F132C6E" w14:textId="77777777" w:rsidTr="00311811">
        <w:tc>
          <w:tcPr>
            <w:tcW w:w="4664" w:type="dxa"/>
            <w:tcBorders>
              <w:top w:val="single" w:sz="4" w:space="0" w:color="auto"/>
              <w:left w:val="single" w:sz="4" w:space="0" w:color="auto"/>
              <w:bottom w:val="single" w:sz="4" w:space="0" w:color="auto"/>
              <w:right w:val="single" w:sz="4" w:space="0" w:color="auto"/>
            </w:tcBorders>
            <w:shd w:val="clear" w:color="auto" w:fill="D9D9D9"/>
            <w:hideMark/>
          </w:tcPr>
          <w:p w14:paraId="4EE19BB3" w14:textId="77777777" w:rsidR="00A15DFB" w:rsidRPr="005144ED" w:rsidRDefault="00A15DFB" w:rsidP="00311811">
            <w:pPr>
              <w:rPr>
                <w:b/>
                <w:lang w:val="en-US"/>
              </w:rPr>
            </w:pPr>
            <w:r w:rsidRPr="005144ED">
              <w:rPr>
                <w:lang w:val="en-US"/>
              </w:rPr>
              <w:t xml:space="preserve">Are you up to date and fully compliant with your training? </w:t>
            </w:r>
          </w:p>
        </w:tc>
        <w:tc>
          <w:tcPr>
            <w:tcW w:w="4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EF7BF" w14:textId="77777777" w:rsidR="00A15DFB" w:rsidRPr="005144ED" w:rsidRDefault="00A15DFB" w:rsidP="00311811">
            <w:pPr>
              <w:jc w:val="center"/>
              <w:rPr>
                <w:b/>
                <w:lang w:val="en-US"/>
              </w:rPr>
            </w:pPr>
            <w:r w:rsidRPr="005144ED">
              <w:rPr>
                <w:b/>
                <w:lang w:val="en-US"/>
              </w:rPr>
              <w:t>Yes / No</w:t>
            </w:r>
          </w:p>
        </w:tc>
      </w:tr>
      <w:tr w:rsidR="00A15DFB" w14:paraId="72F758D5" w14:textId="77777777" w:rsidTr="00311811">
        <w:tc>
          <w:tcPr>
            <w:tcW w:w="9242" w:type="dxa"/>
            <w:gridSpan w:val="2"/>
            <w:tcBorders>
              <w:top w:val="single" w:sz="4" w:space="0" w:color="auto"/>
              <w:left w:val="single" w:sz="4" w:space="0" w:color="auto"/>
              <w:bottom w:val="single" w:sz="4" w:space="0" w:color="auto"/>
              <w:right w:val="single" w:sz="4" w:space="0" w:color="auto"/>
            </w:tcBorders>
          </w:tcPr>
          <w:p w14:paraId="1D9C7432" w14:textId="274A27CA" w:rsidR="00A15DFB" w:rsidRPr="005144ED" w:rsidRDefault="00A15DFB" w:rsidP="00311811">
            <w:pPr>
              <w:spacing w:before="120" w:line="252" w:lineRule="auto"/>
              <w:rPr>
                <w:lang w:val="en-US"/>
              </w:rPr>
            </w:pPr>
            <w:r w:rsidRPr="005144ED">
              <w:rPr>
                <w:i/>
                <w:lang w:val="en-US"/>
              </w:rPr>
              <w:t>If not, please note below which training is required and timescale for completion</w:t>
            </w:r>
            <w:r w:rsidR="003E4D0E">
              <w:rPr>
                <w:i/>
                <w:lang w:val="en-US"/>
              </w:rPr>
              <w:t>.</w:t>
            </w:r>
          </w:p>
          <w:p w14:paraId="16225BF0" w14:textId="77777777" w:rsidR="00A15DFB" w:rsidRPr="005144ED" w:rsidRDefault="00A15DFB" w:rsidP="00311811">
            <w:pPr>
              <w:spacing w:before="120" w:line="252" w:lineRule="auto"/>
              <w:rPr>
                <w:lang w:val="en-US"/>
              </w:rPr>
            </w:pPr>
          </w:p>
          <w:p w14:paraId="3F2DBB63" w14:textId="77777777" w:rsidR="00A15DFB" w:rsidRPr="005144ED" w:rsidRDefault="00A15DFB" w:rsidP="00311811">
            <w:pPr>
              <w:spacing w:before="120" w:line="252" w:lineRule="auto"/>
              <w:rPr>
                <w:lang w:val="en-US"/>
              </w:rPr>
            </w:pPr>
          </w:p>
          <w:p w14:paraId="587A9D74" w14:textId="77777777" w:rsidR="00A15DFB" w:rsidRPr="005144ED" w:rsidRDefault="00A15DFB" w:rsidP="00311811">
            <w:pPr>
              <w:spacing w:before="120" w:line="252" w:lineRule="auto"/>
              <w:rPr>
                <w:lang w:val="en-US"/>
              </w:rPr>
            </w:pPr>
          </w:p>
        </w:tc>
      </w:tr>
    </w:tbl>
    <w:p w14:paraId="1617E096" w14:textId="77777777" w:rsidR="00A15DFB" w:rsidRDefault="00A15DFB" w:rsidP="00A15DFB">
      <w:pPr>
        <w:rPr>
          <w:rFonts w:cs="Times New Roman"/>
          <w:sz w:val="22"/>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2"/>
        <w:gridCol w:w="1231"/>
        <w:gridCol w:w="24"/>
        <w:gridCol w:w="870"/>
        <w:gridCol w:w="1813"/>
        <w:gridCol w:w="124"/>
        <w:gridCol w:w="1521"/>
        <w:gridCol w:w="500"/>
      </w:tblGrid>
      <w:tr w:rsidR="00A15DFB" w14:paraId="1787750F" w14:textId="77777777" w:rsidTr="00311811">
        <w:trPr>
          <w:trHeight w:val="453"/>
        </w:trPr>
        <w:tc>
          <w:tcPr>
            <w:tcW w:w="3172"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2D0FA20D" w14:textId="77777777" w:rsidR="00A15DFB" w:rsidRPr="005144ED" w:rsidRDefault="00A15DFB" w:rsidP="00311811">
            <w:pPr>
              <w:autoSpaceDE w:val="0"/>
              <w:autoSpaceDN w:val="0"/>
              <w:adjustRightInd w:val="0"/>
              <w:jc w:val="left"/>
              <w:rPr>
                <w:b/>
                <w:color w:val="FFFFFF"/>
                <w:lang w:val="en-US" w:eastAsia="zh-CN"/>
              </w:rPr>
            </w:pPr>
            <w:r w:rsidRPr="005144ED">
              <w:rPr>
                <w:b/>
                <w:color w:val="FFFFFF"/>
                <w:lang w:val="en-US" w:eastAsia="zh-CN"/>
              </w:rPr>
              <w:t>Date of Next Supervision</w:t>
            </w:r>
          </w:p>
        </w:tc>
        <w:tc>
          <w:tcPr>
            <w:tcW w:w="1231" w:type="dxa"/>
            <w:tcBorders>
              <w:top w:val="single" w:sz="4" w:space="0" w:color="auto"/>
              <w:left w:val="single" w:sz="4" w:space="0" w:color="auto"/>
              <w:bottom w:val="single" w:sz="4" w:space="0" w:color="auto"/>
              <w:right w:val="single" w:sz="4" w:space="0" w:color="auto"/>
            </w:tcBorders>
            <w:vAlign w:val="center"/>
          </w:tcPr>
          <w:p w14:paraId="4BC8921B" w14:textId="77777777" w:rsidR="00A15DFB" w:rsidRPr="005144ED" w:rsidRDefault="00A15DFB" w:rsidP="00311811">
            <w:pPr>
              <w:autoSpaceDE w:val="0"/>
              <w:autoSpaceDN w:val="0"/>
              <w:adjustRightInd w:val="0"/>
              <w:jc w:val="left"/>
              <w:rPr>
                <w:b/>
                <w:lang w:val="en-US" w:eastAsia="zh-CN"/>
              </w:rPr>
            </w:pPr>
          </w:p>
        </w:tc>
        <w:tc>
          <w:tcPr>
            <w:tcW w:w="2707"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14:paraId="6899F74A" w14:textId="77777777" w:rsidR="00A15DFB" w:rsidRPr="005144ED" w:rsidRDefault="00A15DFB" w:rsidP="00311811">
            <w:pPr>
              <w:autoSpaceDE w:val="0"/>
              <w:autoSpaceDN w:val="0"/>
              <w:adjustRightInd w:val="0"/>
              <w:jc w:val="left"/>
              <w:rPr>
                <w:b/>
                <w:lang w:val="en-US" w:eastAsia="zh-CN"/>
              </w:rPr>
            </w:pPr>
            <w:r w:rsidRPr="005144ED">
              <w:rPr>
                <w:b/>
                <w:color w:val="FFFFFF"/>
                <w:lang w:val="en-US" w:eastAsia="zh-CN"/>
              </w:rPr>
              <w:t>Venue of Next Supervision</w:t>
            </w:r>
          </w:p>
        </w:tc>
        <w:tc>
          <w:tcPr>
            <w:tcW w:w="2145" w:type="dxa"/>
            <w:gridSpan w:val="3"/>
            <w:tcBorders>
              <w:top w:val="single" w:sz="4" w:space="0" w:color="auto"/>
              <w:left w:val="single" w:sz="4" w:space="0" w:color="auto"/>
              <w:bottom w:val="single" w:sz="4" w:space="0" w:color="auto"/>
              <w:right w:val="single" w:sz="4" w:space="0" w:color="auto"/>
            </w:tcBorders>
            <w:vAlign w:val="center"/>
          </w:tcPr>
          <w:p w14:paraId="75B0B7C8" w14:textId="77777777" w:rsidR="00A15DFB" w:rsidRPr="005144ED" w:rsidRDefault="00A15DFB" w:rsidP="00311811">
            <w:pPr>
              <w:autoSpaceDE w:val="0"/>
              <w:autoSpaceDN w:val="0"/>
              <w:adjustRightInd w:val="0"/>
              <w:jc w:val="left"/>
              <w:rPr>
                <w:b/>
                <w:lang w:val="en-US" w:eastAsia="zh-CN"/>
              </w:rPr>
            </w:pPr>
          </w:p>
        </w:tc>
      </w:tr>
      <w:tr w:rsidR="00A15DFB" w14:paraId="0FB5CC09" w14:textId="77777777" w:rsidTr="00311811">
        <w:trPr>
          <w:trHeight w:val="453"/>
        </w:trPr>
        <w:tc>
          <w:tcPr>
            <w:tcW w:w="3172"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2A28E99" w14:textId="77777777" w:rsidR="00A15DFB" w:rsidRPr="005144ED" w:rsidRDefault="00A15DFB" w:rsidP="00311811">
            <w:pPr>
              <w:autoSpaceDE w:val="0"/>
              <w:autoSpaceDN w:val="0"/>
              <w:adjustRightInd w:val="0"/>
              <w:jc w:val="left"/>
              <w:rPr>
                <w:b/>
                <w:color w:val="FFFFFF"/>
                <w:lang w:val="en-US" w:eastAsia="zh-CN"/>
              </w:rPr>
            </w:pPr>
            <w:r w:rsidRPr="005144ED">
              <w:rPr>
                <w:b/>
                <w:color w:val="FFFFFF"/>
                <w:lang w:val="en-US" w:eastAsia="zh-CN"/>
              </w:rPr>
              <w:t>Supervisee Signature</w:t>
            </w:r>
          </w:p>
        </w:tc>
        <w:tc>
          <w:tcPr>
            <w:tcW w:w="6083" w:type="dxa"/>
            <w:gridSpan w:val="7"/>
            <w:tcBorders>
              <w:top w:val="single" w:sz="4" w:space="0" w:color="auto"/>
              <w:left w:val="single" w:sz="4" w:space="0" w:color="auto"/>
              <w:bottom w:val="single" w:sz="4" w:space="0" w:color="auto"/>
              <w:right w:val="single" w:sz="4" w:space="0" w:color="auto"/>
            </w:tcBorders>
            <w:vAlign w:val="center"/>
          </w:tcPr>
          <w:p w14:paraId="71456EBA" w14:textId="77777777" w:rsidR="00A15DFB" w:rsidRPr="005144ED" w:rsidRDefault="00A15DFB" w:rsidP="00311811">
            <w:pPr>
              <w:autoSpaceDE w:val="0"/>
              <w:autoSpaceDN w:val="0"/>
              <w:adjustRightInd w:val="0"/>
              <w:jc w:val="left"/>
              <w:rPr>
                <w:b/>
                <w:lang w:val="en-US" w:eastAsia="zh-CN"/>
              </w:rPr>
            </w:pPr>
          </w:p>
        </w:tc>
      </w:tr>
      <w:tr w:rsidR="00A15DFB" w14:paraId="6F74C7FF" w14:textId="77777777" w:rsidTr="00311811">
        <w:trPr>
          <w:trHeight w:val="453"/>
        </w:trPr>
        <w:tc>
          <w:tcPr>
            <w:tcW w:w="3172"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C612F7D" w14:textId="77777777" w:rsidR="00A15DFB" w:rsidRPr="005144ED" w:rsidRDefault="00A15DFB" w:rsidP="00311811">
            <w:pPr>
              <w:autoSpaceDE w:val="0"/>
              <w:autoSpaceDN w:val="0"/>
              <w:adjustRightInd w:val="0"/>
              <w:jc w:val="left"/>
              <w:rPr>
                <w:b/>
                <w:color w:val="FFFFFF"/>
                <w:lang w:val="en-US" w:eastAsia="zh-CN"/>
              </w:rPr>
            </w:pPr>
            <w:r w:rsidRPr="005144ED">
              <w:rPr>
                <w:b/>
                <w:color w:val="FFFFFF"/>
                <w:lang w:val="en-US" w:eastAsia="zh-CN"/>
              </w:rPr>
              <w:t>Supervisor Signature</w:t>
            </w:r>
          </w:p>
        </w:tc>
        <w:tc>
          <w:tcPr>
            <w:tcW w:w="6083" w:type="dxa"/>
            <w:gridSpan w:val="7"/>
            <w:tcBorders>
              <w:top w:val="single" w:sz="4" w:space="0" w:color="auto"/>
              <w:left w:val="single" w:sz="4" w:space="0" w:color="auto"/>
              <w:bottom w:val="single" w:sz="4" w:space="0" w:color="auto"/>
              <w:right w:val="single" w:sz="4" w:space="0" w:color="auto"/>
            </w:tcBorders>
            <w:vAlign w:val="center"/>
          </w:tcPr>
          <w:p w14:paraId="4767AD6B" w14:textId="77777777" w:rsidR="00A15DFB" w:rsidRPr="005144ED" w:rsidRDefault="00A15DFB" w:rsidP="00311811">
            <w:pPr>
              <w:autoSpaceDE w:val="0"/>
              <w:autoSpaceDN w:val="0"/>
              <w:adjustRightInd w:val="0"/>
              <w:jc w:val="left"/>
              <w:rPr>
                <w:b/>
                <w:lang w:val="en-US" w:eastAsia="zh-CN"/>
              </w:rPr>
            </w:pPr>
          </w:p>
        </w:tc>
      </w:tr>
      <w:tr w:rsidR="00A15DFB" w14:paraId="32E8E1E8" w14:textId="77777777" w:rsidTr="00311811">
        <w:trPr>
          <w:trHeight w:val="222"/>
        </w:trPr>
        <w:tc>
          <w:tcPr>
            <w:tcW w:w="3172" w:type="dxa"/>
            <w:vMerge w:val="restart"/>
            <w:tcBorders>
              <w:top w:val="single" w:sz="4" w:space="0" w:color="auto"/>
              <w:left w:val="single" w:sz="4" w:space="0" w:color="auto"/>
              <w:bottom w:val="single" w:sz="4" w:space="0" w:color="auto"/>
              <w:right w:val="single" w:sz="4" w:space="0" w:color="auto"/>
            </w:tcBorders>
            <w:shd w:val="clear" w:color="auto" w:fill="548DD4"/>
            <w:vAlign w:val="center"/>
            <w:hideMark/>
          </w:tcPr>
          <w:p w14:paraId="6E297194" w14:textId="77777777" w:rsidR="00A15DFB" w:rsidRPr="005144ED" w:rsidRDefault="00A15DFB" w:rsidP="00311811">
            <w:pPr>
              <w:autoSpaceDE w:val="0"/>
              <w:autoSpaceDN w:val="0"/>
              <w:adjustRightInd w:val="0"/>
              <w:jc w:val="left"/>
              <w:rPr>
                <w:b/>
                <w:color w:val="FFFFFF"/>
                <w:lang w:val="en-US" w:eastAsia="zh-CN"/>
              </w:rPr>
            </w:pPr>
            <w:r w:rsidRPr="005144ED">
              <w:rPr>
                <w:b/>
                <w:color w:val="FFFFFF"/>
                <w:lang w:val="en-US" w:eastAsia="zh-CN"/>
              </w:rPr>
              <w:t>Was supervision cancelled?</w:t>
            </w:r>
          </w:p>
        </w:tc>
        <w:tc>
          <w:tcPr>
            <w:tcW w:w="12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F722FE" w14:textId="77777777" w:rsidR="00A15DFB" w:rsidRPr="005144ED" w:rsidRDefault="00A15DFB" w:rsidP="00311811">
            <w:pPr>
              <w:autoSpaceDE w:val="0"/>
              <w:autoSpaceDN w:val="0"/>
              <w:adjustRightInd w:val="0"/>
              <w:jc w:val="center"/>
              <w:rPr>
                <w:b/>
                <w:lang w:val="en-US" w:eastAsia="zh-CN"/>
              </w:rPr>
            </w:pPr>
            <w:r w:rsidRPr="005144ED">
              <w:rPr>
                <w:b/>
                <w:lang w:val="en-US" w:eastAsia="zh-CN"/>
              </w:rPr>
              <w:t>Yes</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14:paraId="1206373A" w14:textId="77777777" w:rsidR="00A15DFB" w:rsidRPr="005144ED" w:rsidRDefault="00A15DFB" w:rsidP="00311811">
            <w:pPr>
              <w:autoSpaceDE w:val="0"/>
              <w:autoSpaceDN w:val="0"/>
              <w:adjustRightInd w:val="0"/>
              <w:jc w:val="center"/>
              <w:rPr>
                <w:b/>
                <w:lang w:val="en-US" w:eastAsia="zh-CN"/>
              </w:rPr>
            </w:pPr>
            <w:r w:rsidRPr="005144ED">
              <w:rPr>
                <w:b/>
                <w:lang w:val="en-US" w:eastAsia="zh-CN"/>
              </w:rPr>
              <w:t>No</w:t>
            </w:r>
          </w:p>
        </w:tc>
        <w:tc>
          <w:tcPr>
            <w:tcW w:w="193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817474" w14:textId="77777777" w:rsidR="00A15DFB" w:rsidRPr="005144ED" w:rsidRDefault="00A15DFB" w:rsidP="00311811">
            <w:pPr>
              <w:autoSpaceDE w:val="0"/>
              <w:autoSpaceDN w:val="0"/>
              <w:adjustRightInd w:val="0"/>
              <w:jc w:val="center"/>
              <w:rPr>
                <w:b/>
                <w:lang w:val="en-US" w:eastAsia="zh-CN"/>
              </w:rPr>
            </w:pPr>
            <w:r w:rsidRPr="005144ED">
              <w:rPr>
                <w:b/>
                <w:lang w:val="en-US" w:eastAsia="zh-CN"/>
              </w:rPr>
              <w:t>Cancelled by</w:t>
            </w:r>
          </w:p>
        </w:tc>
        <w:tc>
          <w:tcPr>
            <w:tcW w:w="1521" w:type="dxa"/>
            <w:tcBorders>
              <w:top w:val="single" w:sz="4" w:space="0" w:color="auto"/>
              <w:left w:val="single" w:sz="4" w:space="0" w:color="auto"/>
              <w:bottom w:val="single" w:sz="4" w:space="0" w:color="auto"/>
              <w:right w:val="single" w:sz="4" w:space="0" w:color="auto"/>
            </w:tcBorders>
            <w:hideMark/>
          </w:tcPr>
          <w:p w14:paraId="685D4B72" w14:textId="77777777" w:rsidR="00A15DFB" w:rsidRPr="005144ED" w:rsidRDefault="00A15DFB" w:rsidP="00311811">
            <w:pPr>
              <w:autoSpaceDE w:val="0"/>
              <w:autoSpaceDN w:val="0"/>
              <w:adjustRightInd w:val="0"/>
              <w:jc w:val="center"/>
              <w:rPr>
                <w:b/>
                <w:lang w:val="en-US" w:eastAsia="zh-CN"/>
              </w:rPr>
            </w:pPr>
            <w:r w:rsidRPr="005144ED">
              <w:rPr>
                <w:b/>
                <w:lang w:val="en-US" w:eastAsia="zh-CN"/>
              </w:rPr>
              <w:t>Supervisor</w:t>
            </w:r>
          </w:p>
        </w:tc>
        <w:tc>
          <w:tcPr>
            <w:tcW w:w="500" w:type="dxa"/>
            <w:tcBorders>
              <w:top w:val="single" w:sz="4" w:space="0" w:color="auto"/>
              <w:left w:val="single" w:sz="4" w:space="0" w:color="auto"/>
              <w:bottom w:val="single" w:sz="4" w:space="0" w:color="auto"/>
              <w:right w:val="single" w:sz="4" w:space="0" w:color="auto"/>
            </w:tcBorders>
            <w:hideMark/>
          </w:tcPr>
          <w:p w14:paraId="5E24554A" w14:textId="77777777" w:rsidR="00A15DFB" w:rsidRPr="005144ED" w:rsidRDefault="00A15DFB" w:rsidP="00311811">
            <w:pPr>
              <w:autoSpaceDE w:val="0"/>
              <w:autoSpaceDN w:val="0"/>
              <w:adjustRightInd w:val="0"/>
              <w:ind w:left="-8472"/>
              <w:jc w:val="center"/>
              <w:rPr>
                <w:b/>
                <w:lang w:val="en-US" w:eastAsia="zh-CN"/>
              </w:rPr>
            </w:pPr>
            <w:r w:rsidRPr="005144ED">
              <w:rPr>
                <w:b/>
                <w:lang w:val="en-US" w:eastAsia="zh-CN"/>
              </w:rPr>
              <w:t>X</w:t>
            </w:r>
          </w:p>
        </w:tc>
      </w:tr>
      <w:tr w:rsidR="00A15DFB" w14:paraId="327B5FF9" w14:textId="77777777" w:rsidTr="00311811">
        <w:trPr>
          <w:trHeight w:val="129"/>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2B2F5BF2" w14:textId="77777777" w:rsidR="00A15DFB" w:rsidRPr="005144ED" w:rsidRDefault="00A15DFB" w:rsidP="00311811">
            <w:pPr>
              <w:jc w:val="left"/>
              <w:rPr>
                <w:b/>
                <w:color w:val="FFFFFF"/>
                <w:lang w:val="en-US" w:eastAsia="zh-CN"/>
              </w:rPr>
            </w:pPr>
          </w:p>
        </w:tc>
        <w:tc>
          <w:tcPr>
            <w:tcW w:w="1255" w:type="dxa"/>
            <w:gridSpan w:val="2"/>
            <w:vMerge/>
            <w:tcBorders>
              <w:top w:val="single" w:sz="4" w:space="0" w:color="auto"/>
              <w:left w:val="single" w:sz="4" w:space="0" w:color="auto"/>
              <w:bottom w:val="single" w:sz="4" w:space="0" w:color="auto"/>
              <w:right w:val="single" w:sz="4" w:space="0" w:color="auto"/>
            </w:tcBorders>
            <w:vAlign w:val="center"/>
            <w:hideMark/>
          </w:tcPr>
          <w:p w14:paraId="52E72483" w14:textId="77777777" w:rsidR="00A15DFB" w:rsidRPr="005144ED" w:rsidRDefault="00A15DFB" w:rsidP="00311811">
            <w:pPr>
              <w:jc w:val="left"/>
              <w:rPr>
                <w:b/>
                <w:lang w:val="en-US" w:eastAsia="zh-CN"/>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08708804" w14:textId="77777777" w:rsidR="00A15DFB" w:rsidRPr="005144ED" w:rsidRDefault="00A15DFB" w:rsidP="00311811">
            <w:pPr>
              <w:jc w:val="left"/>
              <w:rPr>
                <w:b/>
                <w:lang w:val="en-US" w:eastAsia="zh-CN"/>
              </w:rPr>
            </w:pPr>
          </w:p>
        </w:tc>
        <w:tc>
          <w:tcPr>
            <w:tcW w:w="1937" w:type="dxa"/>
            <w:gridSpan w:val="2"/>
            <w:vMerge/>
            <w:tcBorders>
              <w:top w:val="single" w:sz="4" w:space="0" w:color="auto"/>
              <w:left w:val="single" w:sz="4" w:space="0" w:color="auto"/>
              <w:bottom w:val="single" w:sz="4" w:space="0" w:color="auto"/>
              <w:right w:val="single" w:sz="4" w:space="0" w:color="auto"/>
            </w:tcBorders>
            <w:vAlign w:val="center"/>
            <w:hideMark/>
          </w:tcPr>
          <w:p w14:paraId="601EAD6F" w14:textId="77777777" w:rsidR="00A15DFB" w:rsidRPr="005144ED" w:rsidRDefault="00A15DFB" w:rsidP="00311811">
            <w:pPr>
              <w:jc w:val="left"/>
              <w:rPr>
                <w:b/>
                <w:lang w:val="en-US" w:eastAsia="zh-CN"/>
              </w:rPr>
            </w:pPr>
          </w:p>
        </w:tc>
        <w:tc>
          <w:tcPr>
            <w:tcW w:w="1521" w:type="dxa"/>
            <w:tcBorders>
              <w:top w:val="single" w:sz="4" w:space="0" w:color="auto"/>
              <w:left w:val="single" w:sz="4" w:space="0" w:color="auto"/>
              <w:bottom w:val="single" w:sz="4" w:space="0" w:color="auto"/>
              <w:right w:val="single" w:sz="4" w:space="0" w:color="auto"/>
            </w:tcBorders>
            <w:hideMark/>
          </w:tcPr>
          <w:p w14:paraId="13F06D12" w14:textId="77777777" w:rsidR="00A15DFB" w:rsidRPr="005144ED" w:rsidRDefault="00A15DFB" w:rsidP="00311811">
            <w:pPr>
              <w:autoSpaceDE w:val="0"/>
              <w:autoSpaceDN w:val="0"/>
              <w:adjustRightInd w:val="0"/>
              <w:jc w:val="center"/>
              <w:rPr>
                <w:b/>
                <w:lang w:val="en-US" w:eastAsia="zh-CN"/>
              </w:rPr>
            </w:pPr>
            <w:r w:rsidRPr="005144ED">
              <w:rPr>
                <w:b/>
                <w:lang w:val="en-US" w:eastAsia="zh-CN"/>
              </w:rPr>
              <w:t>Supervisee</w:t>
            </w:r>
          </w:p>
        </w:tc>
        <w:tc>
          <w:tcPr>
            <w:tcW w:w="500" w:type="dxa"/>
            <w:tcBorders>
              <w:top w:val="single" w:sz="4" w:space="0" w:color="auto"/>
              <w:left w:val="single" w:sz="4" w:space="0" w:color="auto"/>
              <w:bottom w:val="single" w:sz="4" w:space="0" w:color="auto"/>
              <w:right w:val="single" w:sz="4" w:space="0" w:color="auto"/>
            </w:tcBorders>
          </w:tcPr>
          <w:p w14:paraId="0994F4AE" w14:textId="77777777" w:rsidR="00A15DFB" w:rsidRPr="005144ED" w:rsidRDefault="00A15DFB" w:rsidP="00311811">
            <w:pPr>
              <w:autoSpaceDE w:val="0"/>
              <w:autoSpaceDN w:val="0"/>
              <w:adjustRightInd w:val="0"/>
              <w:jc w:val="center"/>
              <w:rPr>
                <w:b/>
                <w:lang w:val="en-US" w:eastAsia="zh-CN"/>
              </w:rPr>
            </w:pPr>
          </w:p>
        </w:tc>
      </w:tr>
      <w:tr w:rsidR="00A15DFB" w14:paraId="155F040C" w14:textId="77777777" w:rsidTr="00311811">
        <w:trPr>
          <w:trHeight w:val="453"/>
        </w:trPr>
        <w:tc>
          <w:tcPr>
            <w:tcW w:w="3172"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21DA61A" w14:textId="77777777" w:rsidR="00A15DFB" w:rsidRPr="005144ED" w:rsidRDefault="00A15DFB" w:rsidP="00311811">
            <w:pPr>
              <w:autoSpaceDE w:val="0"/>
              <w:autoSpaceDN w:val="0"/>
              <w:adjustRightInd w:val="0"/>
              <w:jc w:val="left"/>
              <w:rPr>
                <w:b/>
                <w:color w:val="FFFFFF"/>
                <w:lang w:val="en-US" w:eastAsia="zh-CN"/>
              </w:rPr>
            </w:pPr>
            <w:r w:rsidRPr="005144ED">
              <w:rPr>
                <w:b/>
                <w:color w:val="FFFFFF"/>
                <w:lang w:val="en-US" w:eastAsia="zh-CN"/>
              </w:rPr>
              <w:t>Reason for cancellation</w:t>
            </w:r>
          </w:p>
        </w:tc>
        <w:tc>
          <w:tcPr>
            <w:tcW w:w="6083" w:type="dxa"/>
            <w:gridSpan w:val="7"/>
            <w:tcBorders>
              <w:top w:val="single" w:sz="4" w:space="0" w:color="auto"/>
              <w:left w:val="single" w:sz="4" w:space="0" w:color="auto"/>
              <w:bottom w:val="single" w:sz="4" w:space="0" w:color="auto"/>
              <w:right w:val="single" w:sz="4" w:space="0" w:color="auto"/>
            </w:tcBorders>
          </w:tcPr>
          <w:p w14:paraId="067A1AB3" w14:textId="77777777" w:rsidR="00A15DFB" w:rsidRPr="005144ED" w:rsidRDefault="00A15DFB" w:rsidP="00311811">
            <w:pPr>
              <w:autoSpaceDE w:val="0"/>
              <w:autoSpaceDN w:val="0"/>
              <w:adjustRightInd w:val="0"/>
              <w:jc w:val="center"/>
              <w:rPr>
                <w:lang w:val="en-US" w:eastAsia="zh-CN"/>
              </w:rPr>
            </w:pPr>
          </w:p>
        </w:tc>
      </w:tr>
      <w:tr w:rsidR="00A15DFB" w14:paraId="094249CA" w14:textId="77777777" w:rsidTr="00311811">
        <w:trPr>
          <w:trHeight w:val="453"/>
        </w:trPr>
        <w:tc>
          <w:tcPr>
            <w:tcW w:w="3172"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792AEA9E" w14:textId="77777777" w:rsidR="00A15DFB" w:rsidRPr="005144ED" w:rsidRDefault="00A15DFB" w:rsidP="00311811">
            <w:pPr>
              <w:autoSpaceDE w:val="0"/>
              <w:autoSpaceDN w:val="0"/>
              <w:adjustRightInd w:val="0"/>
              <w:jc w:val="left"/>
              <w:rPr>
                <w:b/>
                <w:color w:val="FFFFFF"/>
                <w:lang w:val="en-US" w:eastAsia="zh-CN"/>
              </w:rPr>
            </w:pPr>
            <w:r w:rsidRPr="005144ED">
              <w:rPr>
                <w:b/>
                <w:color w:val="FFFFFF"/>
                <w:lang w:val="en-US" w:eastAsia="zh-CN"/>
              </w:rPr>
              <w:t>Did the supervisee fail to attend?</w:t>
            </w:r>
          </w:p>
        </w:tc>
        <w:tc>
          <w:tcPr>
            <w:tcW w:w="1255" w:type="dxa"/>
            <w:gridSpan w:val="2"/>
            <w:tcBorders>
              <w:top w:val="single" w:sz="4" w:space="0" w:color="auto"/>
              <w:left w:val="single" w:sz="4" w:space="0" w:color="auto"/>
              <w:bottom w:val="single" w:sz="4" w:space="0" w:color="auto"/>
              <w:right w:val="single" w:sz="4" w:space="0" w:color="auto"/>
            </w:tcBorders>
            <w:vAlign w:val="center"/>
            <w:hideMark/>
          </w:tcPr>
          <w:p w14:paraId="7E779A51" w14:textId="77777777" w:rsidR="00A15DFB" w:rsidRPr="005144ED" w:rsidRDefault="00A15DFB" w:rsidP="00311811">
            <w:pPr>
              <w:autoSpaceDE w:val="0"/>
              <w:autoSpaceDN w:val="0"/>
              <w:adjustRightInd w:val="0"/>
              <w:jc w:val="center"/>
              <w:rPr>
                <w:b/>
                <w:lang w:val="en-US" w:eastAsia="zh-CN"/>
              </w:rPr>
            </w:pPr>
            <w:r w:rsidRPr="005144ED">
              <w:rPr>
                <w:b/>
                <w:lang w:val="en-US" w:eastAsia="zh-CN"/>
              </w:rPr>
              <w:t>Yes</w:t>
            </w:r>
          </w:p>
        </w:tc>
        <w:tc>
          <w:tcPr>
            <w:tcW w:w="870" w:type="dxa"/>
            <w:tcBorders>
              <w:top w:val="single" w:sz="4" w:space="0" w:color="auto"/>
              <w:left w:val="single" w:sz="4" w:space="0" w:color="auto"/>
              <w:bottom w:val="single" w:sz="4" w:space="0" w:color="auto"/>
              <w:right w:val="single" w:sz="4" w:space="0" w:color="auto"/>
            </w:tcBorders>
            <w:vAlign w:val="center"/>
            <w:hideMark/>
          </w:tcPr>
          <w:p w14:paraId="4D681D6C" w14:textId="77777777" w:rsidR="00A15DFB" w:rsidRPr="005144ED" w:rsidRDefault="00A15DFB" w:rsidP="00311811">
            <w:pPr>
              <w:autoSpaceDE w:val="0"/>
              <w:autoSpaceDN w:val="0"/>
              <w:adjustRightInd w:val="0"/>
              <w:jc w:val="center"/>
              <w:rPr>
                <w:b/>
                <w:lang w:val="en-US" w:eastAsia="zh-CN"/>
              </w:rPr>
            </w:pPr>
            <w:r w:rsidRPr="005144ED">
              <w:rPr>
                <w:b/>
                <w:lang w:val="en-US" w:eastAsia="zh-CN"/>
              </w:rPr>
              <w:t>No</w:t>
            </w:r>
          </w:p>
        </w:tc>
        <w:tc>
          <w:tcPr>
            <w:tcW w:w="3958" w:type="dxa"/>
            <w:gridSpan w:val="4"/>
            <w:tcBorders>
              <w:top w:val="single" w:sz="4" w:space="0" w:color="auto"/>
              <w:left w:val="single" w:sz="4" w:space="0" w:color="auto"/>
              <w:bottom w:val="single" w:sz="4" w:space="0" w:color="auto"/>
              <w:right w:val="single" w:sz="4" w:space="0" w:color="auto"/>
            </w:tcBorders>
          </w:tcPr>
          <w:p w14:paraId="2E3D85C9" w14:textId="77777777" w:rsidR="00A15DFB" w:rsidRPr="005144ED" w:rsidRDefault="00A15DFB" w:rsidP="00311811">
            <w:pPr>
              <w:autoSpaceDE w:val="0"/>
              <w:autoSpaceDN w:val="0"/>
              <w:adjustRightInd w:val="0"/>
              <w:jc w:val="center"/>
              <w:rPr>
                <w:b/>
                <w:lang w:val="en-US" w:eastAsia="zh-CN"/>
              </w:rPr>
            </w:pPr>
          </w:p>
        </w:tc>
      </w:tr>
    </w:tbl>
    <w:p w14:paraId="4F156EB9" w14:textId="77777777" w:rsidR="00A15DFB" w:rsidRDefault="00A15DFB" w:rsidP="00A15DFB">
      <w:pPr>
        <w:jc w:val="left"/>
        <w:rPr>
          <w:b/>
        </w:rPr>
      </w:pPr>
    </w:p>
    <w:p w14:paraId="11313CE3" w14:textId="52708165" w:rsidR="00AF130E" w:rsidRPr="008F4B20" w:rsidRDefault="00AF130E" w:rsidP="0038437F">
      <w:pPr>
        <w:tabs>
          <w:tab w:val="left" w:pos="720"/>
        </w:tabs>
        <w:ind w:left="709"/>
        <w:jc w:val="left"/>
        <w:rPr>
          <w:b/>
          <w:bCs/>
          <w:color w:val="000000" w:themeColor="text1"/>
          <w:lang w:eastAsia="en-GB"/>
        </w:rPr>
      </w:pPr>
    </w:p>
    <w:sectPr w:rsidR="00AF130E" w:rsidRPr="008F4B20" w:rsidSect="00723B3E">
      <w:footerReference w:type="even" r:id="rId9"/>
      <w:footerReference w:type="default" r:id="rId10"/>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24D4" w14:textId="77777777" w:rsidR="000C06ED" w:rsidRDefault="000C06ED">
      <w:r>
        <w:separator/>
      </w:r>
    </w:p>
  </w:endnote>
  <w:endnote w:type="continuationSeparator" w:id="0">
    <w:p w14:paraId="17A69F06" w14:textId="77777777" w:rsidR="000C06ED" w:rsidRDefault="000C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DFC5" w14:textId="0B774BB1" w:rsidR="000C06ED" w:rsidRDefault="000C0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8437F">
      <w:rPr>
        <w:rStyle w:val="PageNumber"/>
      </w:rPr>
      <w:fldChar w:fldCharType="separate"/>
    </w:r>
    <w:r w:rsidR="0038437F">
      <w:rPr>
        <w:rStyle w:val="PageNumber"/>
        <w:noProof/>
      </w:rPr>
      <w:t>3</w:t>
    </w:r>
    <w:r>
      <w:rPr>
        <w:rStyle w:val="PageNumber"/>
      </w:rPr>
      <w:fldChar w:fldCharType="end"/>
    </w:r>
  </w:p>
  <w:p w14:paraId="0B7E4BB5" w14:textId="77777777" w:rsidR="000C06ED" w:rsidRDefault="000C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43A9" w14:textId="77777777" w:rsidR="000C06ED" w:rsidRPr="00180B39" w:rsidRDefault="000C06ED" w:rsidP="00C12584">
    <w:pPr>
      <w:pStyle w:val="Footer"/>
      <w:jc w:val="center"/>
      <w:rPr>
        <w:sz w:val="18"/>
        <w:szCs w:val="18"/>
      </w:rPr>
    </w:pPr>
    <w:r w:rsidRPr="00180B39">
      <w:rPr>
        <w:sz w:val="18"/>
        <w:szCs w:val="18"/>
        <w:lang w:val="en-US"/>
      </w:rPr>
      <w:t xml:space="preserve">Page </w:t>
    </w:r>
    <w:r w:rsidRPr="00180B39">
      <w:rPr>
        <w:sz w:val="18"/>
        <w:szCs w:val="18"/>
        <w:lang w:val="en-US"/>
      </w:rPr>
      <w:fldChar w:fldCharType="begin"/>
    </w:r>
    <w:r w:rsidRPr="00180B39">
      <w:rPr>
        <w:sz w:val="18"/>
        <w:szCs w:val="18"/>
        <w:lang w:val="en-US"/>
      </w:rPr>
      <w:instrText xml:space="preserve"> PAGE </w:instrText>
    </w:r>
    <w:r w:rsidRPr="00180B39">
      <w:rPr>
        <w:sz w:val="18"/>
        <w:szCs w:val="18"/>
        <w:lang w:val="en-US"/>
      </w:rPr>
      <w:fldChar w:fldCharType="separate"/>
    </w:r>
    <w:r>
      <w:rPr>
        <w:noProof/>
        <w:sz w:val="18"/>
        <w:szCs w:val="18"/>
        <w:lang w:val="en-US"/>
      </w:rPr>
      <w:t>6</w:t>
    </w:r>
    <w:r w:rsidRPr="00180B39">
      <w:rPr>
        <w:sz w:val="18"/>
        <w:szCs w:val="18"/>
        <w:lang w:val="en-US"/>
      </w:rPr>
      <w:fldChar w:fldCharType="end"/>
    </w:r>
    <w:r w:rsidRPr="00180B39">
      <w:rPr>
        <w:sz w:val="18"/>
        <w:szCs w:val="18"/>
        <w:lang w:val="en-US"/>
      </w:rPr>
      <w:t xml:space="preserve"> of </w:t>
    </w:r>
    <w:r w:rsidRPr="00180B39">
      <w:rPr>
        <w:sz w:val="18"/>
        <w:szCs w:val="18"/>
        <w:lang w:val="en-US"/>
      </w:rPr>
      <w:fldChar w:fldCharType="begin"/>
    </w:r>
    <w:r w:rsidRPr="00180B39">
      <w:rPr>
        <w:sz w:val="18"/>
        <w:szCs w:val="18"/>
        <w:lang w:val="en-US"/>
      </w:rPr>
      <w:instrText xml:space="preserve"> NUMPAGES </w:instrText>
    </w:r>
    <w:r w:rsidRPr="00180B39">
      <w:rPr>
        <w:sz w:val="18"/>
        <w:szCs w:val="18"/>
        <w:lang w:val="en-US"/>
      </w:rPr>
      <w:fldChar w:fldCharType="separate"/>
    </w:r>
    <w:r>
      <w:rPr>
        <w:noProof/>
        <w:sz w:val="18"/>
        <w:szCs w:val="18"/>
        <w:lang w:val="en-US"/>
      </w:rPr>
      <w:t>6</w:t>
    </w:r>
    <w:r w:rsidRPr="00180B3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219A" w14:textId="77777777" w:rsidR="000C06ED" w:rsidRDefault="000C06ED">
      <w:r>
        <w:separator/>
      </w:r>
    </w:p>
  </w:footnote>
  <w:footnote w:type="continuationSeparator" w:id="0">
    <w:p w14:paraId="12D8AA1A" w14:textId="77777777" w:rsidR="000C06ED" w:rsidRDefault="000C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DaSH-NHS-FT-Full-Colour-Logo.png" style="width:1461.15pt;height:793.55pt;visibility:visible;mso-wrap-style:square" o:bullet="t">
        <v:imagedata r:id="rId1" o:title="RDaSH-NHS-FT-Full-Colour-Logo"/>
      </v:shape>
    </w:pict>
  </w:numPicBullet>
  <w:abstractNum w:abstractNumId="0" w15:restartNumberingAfterBreak="0">
    <w:nsid w:val="01BF223E"/>
    <w:multiLevelType w:val="hybridMultilevel"/>
    <w:tmpl w:val="1250EE70"/>
    <w:lvl w:ilvl="0" w:tplc="D3445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63F71"/>
    <w:multiLevelType w:val="hybridMultilevel"/>
    <w:tmpl w:val="6E10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001E14"/>
    <w:multiLevelType w:val="hybridMultilevel"/>
    <w:tmpl w:val="01F8C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B259B4"/>
    <w:multiLevelType w:val="hybridMultilevel"/>
    <w:tmpl w:val="251E6C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062C00"/>
    <w:multiLevelType w:val="hybridMultilevel"/>
    <w:tmpl w:val="6F22E9C0"/>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3FF1ADE"/>
    <w:multiLevelType w:val="hybridMultilevel"/>
    <w:tmpl w:val="CDA0E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A635F9"/>
    <w:multiLevelType w:val="hybridMultilevel"/>
    <w:tmpl w:val="9A76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217"/>
    <w:multiLevelType w:val="hybridMultilevel"/>
    <w:tmpl w:val="15AEF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090146"/>
    <w:multiLevelType w:val="hybridMultilevel"/>
    <w:tmpl w:val="EDEC1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671A86"/>
    <w:multiLevelType w:val="hybridMultilevel"/>
    <w:tmpl w:val="7D6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5141F"/>
    <w:multiLevelType w:val="hybridMultilevel"/>
    <w:tmpl w:val="501E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A3186"/>
    <w:multiLevelType w:val="hybridMultilevel"/>
    <w:tmpl w:val="208A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E17BB"/>
    <w:multiLevelType w:val="hybridMultilevel"/>
    <w:tmpl w:val="FF948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C5293"/>
    <w:multiLevelType w:val="hybridMultilevel"/>
    <w:tmpl w:val="6D3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877D3"/>
    <w:multiLevelType w:val="multilevel"/>
    <w:tmpl w:val="66E24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B00902"/>
    <w:multiLevelType w:val="hybridMultilevel"/>
    <w:tmpl w:val="9F60C8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96E7AEB"/>
    <w:multiLevelType w:val="hybridMultilevel"/>
    <w:tmpl w:val="6CC8B324"/>
    <w:lvl w:ilvl="0" w:tplc="5F2A649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C6D6C94"/>
    <w:multiLevelType w:val="multilevel"/>
    <w:tmpl w:val="6CE409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1907BF"/>
    <w:multiLevelType w:val="hybridMultilevel"/>
    <w:tmpl w:val="55726B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42752B"/>
    <w:multiLevelType w:val="hybridMultilevel"/>
    <w:tmpl w:val="83FAA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FE04AE"/>
    <w:multiLevelType w:val="hybridMultilevel"/>
    <w:tmpl w:val="8498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01BA1"/>
    <w:multiLevelType w:val="hybridMultilevel"/>
    <w:tmpl w:val="7F5C9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D27A02"/>
    <w:multiLevelType w:val="hybridMultilevel"/>
    <w:tmpl w:val="F892A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3965C4"/>
    <w:multiLevelType w:val="hybridMultilevel"/>
    <w:tmpl w:val="B010E43A"/>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6A733E"/>
    <w:multiLevelType w:val="hybridMultilevel"/>
    <w:tmpl w:val="B8DC6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8E10710"/>
    <w:multiLevelType w:val="hybridMultilevel"/>
    <w:tmpl w:val="1DDC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A60C4"/>
    <w:multiLevelType w:val="hybridMultilevel"/>
    <w:tmpl w:val="F13AD28A"/>
    <w:lvl w:ilvl="0" w:tplc="08090001">
      <w:start w:val="1"/>
      <w:numFmt w:val="bullet"/>
      <w:lvlText w:val=""/>
      <w:lvlJc w:val="left"/>
      <w:pPr>
        <w:ind w:left="2160" w:hanging="72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CAB4D25"/>
    <w:multiLevelType w:val="hybridMultilevel"/>
    <w:tmpl w:val="8AE6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E3955"/>
    <w:multiLevelType w:val="hybridMultilevel"/>
    <w:tmpl w:val="28FCBFE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B5650"/>
    <w:multiLevelType w:val="hybridMultilevel"/>
    <w:tmpl w:val="2674839C"/>
    <w:lvl w:ilvl="0" w:tplc="08090001">
      <w:start w:val="1"/>
      <w:numFmt w:val="bullet"/>
      <w:lvlText w:val=""/>
      <w:lvlJc w:val="left"/>
      <w:pPr>
        <w:ind w:left="458" w:hanging="360"/>
      </w:pPr>
      <w:rPr>
        <w:rFonts w:ascii="Symbol" w:hAnsi="Symbol" w:hint="default"/>
      </w:rPr>
    </w:lvl>
    <w:lvl w:ilvl="1" w:tplc="08090003">
      <w:start w:val="1"/>
      <w:numFmt w:val="bullet"/>
      <w:lvlText w:val="o"/>
      <w:lvlJc w:val="left"/>
      <w:pPr>
        <w:ind w:left="1178" w:hanging="360"/>
      </w:pPr>
      <w:rPr>
        <w:rFonts w:ascii="Courier New" w:hAnsi="Courier New" w:cs="Courier New" w:hint="default"/>
      </w:rPr>
    </w:lvl>
    <w:lvl w:ilvl="2" w:tplc="08090005">
      <w:start w:val="1"/>
      <w:numFmt w:val="bullet"/>
      <w:lvlText w:val=""/>
      <w:lvlJc w:val="left"/>
      <w:pPr>
        <w:ind w:left="1898" w:hanging="360"/>
      </w:pPr>
      <w:rPr>
        <w:rFonts w:ascii="Wingdings" w:hAnsi="Wingdings" w:hint="default"/>
      </w:rPr>
    </w:lvl>
    <w:lvl w:ilvl="3" w:tplc="08090001">
      <w:start w:val="1"/>
      <w:numFmt w:val="bullet"/>
      <w:lvlText w:val=""/>
      <w:lvlJc w:val="left"/>
      <w:pPr>
        <w:ind w:left="2618" w:hanging="360"/>
      </w:pPr>
      <w:rPr>
        <w:rFonts w:ascii="Symbol" w:hAnsi="Symbol" w:hint="default"/>
      </w:rPr>
    </w:lvl>
    <w:lvl w:ilvl="4" w:tplc="08090003">
      <w:start w:val="1"/>
      <w:numFmt w:val="bullet"/>
      <w:lvlText w:val="o"/>
      <w:lvlJc w:val="left"/>
      <w:pPr>
        <w:ind w:left="3338" w:hanging="360"/>
      </w:pPr>
      <w:rPr>
        <w:rFonts w:ascii="Courier New" w:hAnsi="Courier New" w:cs="Courier New" w:hint="default"/>
      </w:rPr>
    </w:lvl>
    <w:lvl w:ilvl="5" w:tplc="08090005">
      <w:start w:val="1"/>
      <w:numFmt w:val="bullet"/>
      <w:lvlText w:val=""/>
      <w:lvlJc w:val="left"/>
      <w:pPr>
        <w:ind w:left="4058" w:hanging="360"/>
      </w:pPr>
      <w:rPr>
        <w:rFonts w:ascii="Wingdings" w:hAnsi="Wingdings" w:hint="default"/>
      </w:rPr>
    </w:lvl>
    <w:lvl w:ilvl="6" w:tplc="08090001">
      <w:start w:val="1"/>
      <w:numFmt w:val="bullet"/>
      <w:lvlText w:val=""/>
      <w:lvlJc w:val="left"/>
      <w:pPr>
        <w:ind w:left="4778" w:hanging="360"/>
      </w:pPr>
      <w:rPr>
        <w:rFonts w:ascii="Symbol" w:hAnsi="Symbol" w:hint="default"/>
      </w:rPr>
    </w:lvl>
    <w:lvl w:ilvl="7" w:tplc="08090003">
      <w:start w:val="1"/>
      <w:numFmt w:val="bullet"/>
      <w:lvlText w:val="o"/>
      <w:lvlJc w:val="left"/>
      <w:pPr>
        <w:ind w:left="5498" w:hanging="360"/>
      </w:pPr>
      <w:rPr>
        <w:rFonts w:ascii="Courier New" w:hAnsi="Courier New" w:cs="Courier New" w:hint="default"/>
      </w:rPr>
    </w:lvl>
    <w:lvl w:ilvl="8" w:tplc="08090005">
      <w:start w:val="1"/>
      <w:numFmt w:val="bullet"/>
      <w:lvlText w:val=""/>
      <w:lvlJc w:val="left"/>
      <w:pPr>
        <w:ind w:left="6218" w:hanging="360"/>
      </w:pPr>
      <w:rPr>
        <w:rFonts w:ascii="Wingdings" w:hAnsi="Wingdings" w:hint="default"/>
      </w:rPr>
    </w:lvl>
  </w:abstractNum>
  <w:abstractNum w:abstractNumId="30" w15:restartNumberingAfterBreak="0">
    <w:nsid w:val="5FD23BA7"/>
    <w:multiLevelType w:val="hybridMultilevel"/>
    <w:tmpl w:val="76FE8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C05A34"/>
    <w:multiLevelType w:val="hybridMultilevel"/>
    <w:tmpl w:val="5394C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3E0F5C"/>
    <w:multiLevelType w:val="hybridMultilevel"/>
    <w:tmpl w:val="C1C42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24467FB"/>
    <w:multiLevelType w:val="singleLevel"/>
    <w:tmpl w:val="E2067F22"/>
    <w:lvl w:ilvl="0">
      <w:start w:val="1"/>
      <w:numFmt w:val="bullet"/>
      <w:lvlText w:val=""/>
      <w:lvlJc w:val="left"/>
      <w:pPr>
        <w:tabs>
          <w:tab w:val="num" w:pos="1080"/>
        </w:tabs>
        <w:ind w:left="1080" w:hanging="360"/>
      </w:pPr>
      <w:rPr>
        <w:rFonts w:ascii="Symbol" w:hAnsi="Symbol" w:hint="default"/>
      </w:rPr>
    </w:lvl>
  </w:abstractNum>
  <w:abstractNum w:abstractNumId="34" w15:restartNumberingAfterBreak="0">
    <w:nsid w:val="724B72EC"/>
    <w:multiLevelType w:val="hybridMultilevel"/>
    <w:tmpl w:val="FCC6C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2D4A2A"/>
    <w:multiLevelType w:val="hybridMultilevel"/>
    <w:tmpl w:val="CD6AFD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3D86E51"/>
    <w:multiLevelType w:val="hybridMultilevel"/>
    <w:tmpl w:val="DFA2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02150"/>
    <w:multiLevelType w:val="hybridMultilevel"/>
    <w:tmpl w:val="68E0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E2598D"/>
    <w:multiLevelType w:val="hybridMultilevel"/>
    <w:tmpl w:val="D9564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8B0FBA"/>
    <w:multiLevelType w:val="hybridMultilevel"/>
    <w:tmpl w:val="FE8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F42CD"/>
    <w:multiLevelType w:val="hybridMultilevel"/>
    <w:tmpl w:val="82E2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034F5"/>
    <w:multiLevelType w:val="hybridMultilevel"/>
    <w:tmpl w:val="C504D872"/>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7E8A3E85"/>
    <w:multiLevelType w:val="hybridMultilevel"/>
    <w:tmpl w:val="605C37D0"/>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start w:val="1"/>
      <w:numFmt w:val="bullet"/>
      <w:lvlText w:val=""/>
      <w:lvlJc w:val="left"/>
      <w:pPr>
        <w:ind w:left="2550" w:hanging="360"/>
      </w:pPr>
      <w:rPr>
        <w:rFonts w:ascii="Wingdings" w:hAnsi="Wingdings" w:hint="default"/>
      </w:rPr>
    </w:lvl>
    <w:lvl w:ilvl="3" w:tplc="08090001">
      <w:start w:val="1"/>
      <w:numFmt w:val="bullet"/>
      <w:lvlText w:val=""/>
      <w:lvlJc w:val="left"/>
      <w:pPr>
        <w:ind w:left="3270" w:hanging="360"/>
      </w:pPr>
      <w:rPr>
        <w:rFonts w:ascii="Symbol" w:hAnsi="Symbol" w:hint="default"/>
      </w:rPr>
    </w:lvl>
    <w:lvl w:ilvl="4" w:tplc="08090003">
      <w:start w:val="1"/>
      <w:numFmt w:val="bullet"/>
      <w:lvlText w:val="o"/>
      <w:lvlJc w:val="left"/>
      <w:pPr>
        <w:ind w:left="3990" w:hanging="360"/>
      </w:pPr>
      <w:rPr>
        <w:rFonts w:ascii="Courier New" w:hAnsi="Courier New" w:cs="Courier New" w:hint="default"/>
      </w:rPr>
    </w:lvl>
    <w:lvl w:ilvl="5" w:tplc="08090005">
      <w:start w:val="1"/>
      <w:numFmt w:val="bullet"/>
      <w:lvlText w:val=""/>
      <w:lvlJc w:val="left"/>
      <w:pPr>
        <w:ind w:left="4710" w:hanging="360"/>
      </w:pPr>
      <w:rPr>
        <w:rFonts w:ascii="Wingdings" w:hAnsi="Wingdings" w:hint="default"/>
      </w:rPr>
    </w:lvl>
    <w:lvl w:ilvl="6" w:tplc="08090001">
      <w:start w:val="1"/>
      <w:numFmt w:val="bullet"/>
      <w:lvlText w:val=""/>
      <w:lvlJc w:val="left"/>
      <w:pPr>
        <w:ind w:left="5430" w:hanging="360"/>
      </w:pPr>
      <w:rPr>
        <w:rFonts w:ascii="Symbol" w:hAnsi="Symbol" w:hint="default"/>
      </w:rPr>
    </w:lvl>
    <w:lvl w:ilvl="7" w:tplc="08090003">
      <w:start w:val="1"/>
      <w:numFmt w:val="bullet"/>
      <w:lvlText w:val="o"/>
      <w:lvlJc w:val="left"/>
      <w:pPr>
        <w:ind w:left="6150" w:hanging="360"/>
      </w:pPr>
      <w:rPr>
        <w:rFonts w:ascii="Courier New" w:hAnsi="Courier New" w:cs="Courier New" w:hint="default"/>
      </w:rPr>
    </w:lvl>
    <w:lvl w:ilvl="8" w:tplc="08090005">
      <w:start w:val="1"/>
      <w:numFmt w:val="bullet"/>
      <w:lvlText w:val=""/>
      <w:lvlJc w:val="left"/>
      <w:pPr>
        <w:ind w:left="6870" w:hanging="360"/>
      </w:pPr>
      <w:rPr>
        <w:rFonts w:ascii="Wingdings" w:hAnsi="Wingdings" w:hint="default"/>
      </w:rPr>
    </w:lvl>
  </w:abstractNum>
  <w:abstractNum w:abstractNumId="43" w15:restartNumberingAfterBreak="0">
    <w:nsid w:val="7E972DDA"/>
    <w:multiLevelType w:val="hybridMultilevel"/>
    <w:tmpl w:val="4AD2BC46"/>
    <w:lvl w:ilvl="0" w:tplc="6F9EA0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66C6C"/>
    <w:multiLevelType w:val="hybridMultilevel"/>
    <w:tmpl w:val="639AA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56609865">
    <w:abstractNumId w:val="35"/>
  </w:num>
  <w:num w:numId="2" w16cid:durableId="1324968577">
    <w:abstractNumId w:val="7"/>
  </w:num>
  <w:num w:numId="3" w16cid:durableId="1900630801">
    <w:abstractNumId w:val="3"/>
  </w:num>
  <w:num w:numId="4" w16cid:durableId="1327591293">
    <w:abstractNumId w:val="26"/>
  </w:num>
  <w:num w:numId="5" w16cid:durableId="533687496">
    <w:abstractNumId w:val="4"/>
  </w:num>
  <w:num w:numId="6" w16cid:durableId="1075711740">
    <w:abstractNumId w:val="41"/>
  </w:num>
  <w:num w:numId="7" w16cid:durableId="12277590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729798">
    <w:abstractNumId w:val="2"/>
  </w:num>
  <w:num w:numId="9" w16cid:durableId="484443343">
    <w:abstractNumId w:val="29"/>
  </w:num>
  <w:num w:numId="10" w16cid:durableId="1080251264">
    <w:abstractNumId w:val="42"/>
  </w:num>
  <w:num w:numId="11" w16cid:durableId="1686639825">
    <w:abstractNumId w:val="44"/>
  </w:num>
  <w:num w:numId="12" w16cid:durableId="1813595616">
    <w:abstractNumId w:val="5"/>
  </w:num>
  <w:num w:numId="13" w16cid:durableId="887255730">
    <w:abstractNumId w:val="34"/>
  </w:num>
  <w:num w:numId="14" w16cid:durableId="3114453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9129366">
    <w:abstractNumId w:val="23"/>
  </w:num>
  <w:num w:numId="16" w16cid:durableId="1551771936">
    <w:abstractNumId w:val="33"/>
  </w:num>
  <w:num w:numId="17" w16cid:durableId="392583853">
    <w:abstractNumId w:val="30"/>
  </w:num>
  <w:num w:numId="18" w16cid:durableId="1173300827">
    <w:abstractNumId w:val="22"/>
  </w:num>
  <w:num w:numId="19" w16cid:durableId="1408651745">
    <w:abstractNumId w:val="1"/>
  </w:num>
  <w:num w:numId="20" w16cid:durableId="348724530">
    <w:abstractNumId w:val="32"/>
  </w:num>
  <w:num w:numId="21" w16cid:durableId="1201631063">
    <w:abstractNumId w:val="38"/>
  </w:num>
  <w:num w:numId="22" w16cid:durableId="1121848034">
    <w:abstractNumId w:val="18"/>
  </w:num>
  <w:num w:numId="23" w16cid:durableId="646974306">
    <w:abstractNumId w:val="19"/>
  </w:num>
  <w:num w:numId="24" w16cid:durableId="182403989">
    <w:abstractNumId w:val="15"/>
  </w:num>
  <w:num w:numId="25" w16cid:durableId="151994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0180467">
    <w:abstractNumId w:val="12"/>
  </w:num>
  <w:num w:numId="27" w16cid:durableId="1680693517">
    <w:abstractNumId w:val="0"/>
  </w:num>
  <w:num w:numId="28" w16cid:durableId="310063022">
    <w:abstractNumId w:val="43"/>
  </w:num>
  <w:num w:numId="29" w16cid:durableId="811672686">
    <w:abstractNumId w:val="9"/>
  </w:num>
  <w:num w:numId="30" w16cid:durableId="1103692708">
    <w:abstractNumId w:val="10"/>
  </w:num>
  <w:num w:numId="31" w16cid:durableId="686712168">
    <w:abstractNumId w:val="21"/>
  </w:num>
  <w:num w:numId="32" w16cid:durableId="282349755">
    <w:abstractNumId w:val="8"/>
  </w:num>
  <w:num w:numId="33" w16cid:durableId="143351491">
    <w:abstractNumId w:val="16"/>
  </w:num>
  <w:num w:numId="34" w16cid:durableId="337578819">
    <w:abstractNumId w:val="14"/>
  </w:num>
  <w:num w:numId="35" w16cid:durableId="509102339">
    <w:abstractNumId w:val="11"/>
  </w:num>
  <w:num w:numId="36" w16cid:durableId="1400009556">
    <w:abstractNumId w:val="31"/>
  </w:num>
  <w:num w:numId="37" w16cid:durableId="815997797">
    <w:abstractNumId w:val="20"/>
  </w:num>
  <w:num w:numId="38" w16cid:durableId="1516118073">
    <w:abstractNumId w:val="31"/>
  </w:num>
  <w:num w:numId="39" w16cid:durableId="1578125692">
    <w:abstractNumId w:val="40"/>
  </w:num>
  <w:num w:numId="40" w16cid:durableId="1500921785">
    <w:abstractNumId w:val="13"/>
  </w:num>
  <w:num w:numId="41" w16cid:durableId="1713188210">
    <w:abstractNumId w:val="28"/>
  </w:num>
  <w:num w:numId="42" w16cid:durableId="784159267">
    <w:abstractNumId w:val="6"/>
  </w:num>
  <w:num w:numId="43" w16cid:durableId="1534267920">
    <w:abstractNumId w:val="36"/>
  </w:num>
  <w:num w:numId="44" w16cid:durableId="622730889">
    <w:abstractNumId w:val="27"/>
  </w:num>
  <w:num w:numId="45" w16cid:durableId="915096532">
    <w:abstractNumId w:val="39"/>
  </w:num>
  <w:num w:numId="46" w16cid:durableId="1580556087">
    <w:abstractNumId w:val="25"/>
  </w:num>
  <w:num w:numId="47" w16cid:durableId="35809111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E"/>
    <w:rsid w:val="00014C1A"/>
    <w:rsid w:val="00016F96"/>
    <w:rsid w:val="00017DCA"/>
    <w:rsid w:val="00036132"/>
    <w:rsid w:val="0004086E"/>
    <w:rsid w:val="00052418"/>
    <w:rsid w:val="000538D8"/>
    <w:rsid w:val="0006143E"/>
    <w:rsid w:val="00067404"/>
    <w:rsid w:val="00071EDC"/>
    <w:rsid w:val="00076A01"/>
    <w:rsid w:val="00083889"/>
    <w:rsid w:val="000C06ED"/>
    <w:rsid w:val="000C17B2"/>
    <w:rsid w:val="000D04AC"/>
    <w:rsid w:val="001068A0"/>
    <w:rsid w:val="00116D50"/>
    <w:rsid w:val="0011770A"/>
    <w:rsid w:val="00132D16"/>
    <w:rsid w:val="001460F9"/>
    <w:rsid w:val="00186F1C"/>
    <w:rsid w:val="001E1DA5"/>
    <w:rsid w:val="002040C5"/>
    <w:rsid w:val="00204BBA"/>
    <w:rsid w:val="002172A6"/>
    <w:rsid w:val="00240ACA"/>
    <w:rsid w:val="0025438F"/>
    <w:rsid w:val="00262FBB"/>
    <w:rsid w:val="002632F9"/>
    <w:rsid w:val="00280C23"/>
    <w:rsid w:val="0028634E"/>
    <w:rsid w:val="00294F96"/>
    <w:rsid w:val="002E62C5"/>
    <w:rsid w:val="002E709A"/>
    <w:rsid w:val="002E7FAD"/>
    <w:rsid w:val="002F1368"/>
    <w:rsid w:val="003119D4"/>
    <w:rsid w:val="00311BFF"/>
    <w:rsid w:val="00322FEA"/>
    <w:rsid w:val="0032438D"/>
    <w:rsid w:val="00324AEA"/>
    <w:rsid w:val="00336B30"/>
    <w:rsid w:val="00341DAC"/>
    <w:rsid w:val="00357752"/>
    <w:rsid w:val="003625F5"/>
    <w:rsid w:val="0037071B"/>
    <w:rsid w:val="0037729A"/>
    <w:rsid w:val="003821A9"/>
    <w:rsid w:val="0038437F"/>
    <w:rsid w:val="00387374"/>
    <w:rsid w:val="003902B0"/>
    <w:rsid w:val="003A43A2"/>
    <w:rsid w:val="003C215D"/>
    <w:rsid w:val="003D538A"/>
    <w:rsid w:val="003D694F"/>
    <w:rsid w:val="003E4D0E"/>
    <w:rsid w:val="003E529D"/>
    <w:rsid w:val="003F3327"/>
    <w:rsid w:val="00417E45"/>
    <w:rsid w:val="004216C4"/>
    <w:rsid w:val="00423EC7"/>
    <w:rsid w:val="004354E4"/>
    <w:rsid w:val="00442366"/>
    <w:rsid w:val="00445F56"/>
    <w:rsid w:val="0045235B"/>
    <w:rsid w:val="00453AA5"/>
    <w:rsid w:val="00473551"/>
    <w:rsid w:val="00481D33"/>
    <w:rsid w:val="004C159B"/>
    <w:rsid w:val="004D0C3A"/>
    <w:rsid w:val="004E618B"/>
    <w:rsid w:val="00504A31"/>
    <w:rsid w:val="00520D8A"/>
    <w:rsid w:val="00544877"/>
    <w:rsid w:val="00580528"/>
    <w:rsid w:val="0059637E"/>
    <w:rsid w:val="005B6DF0"/>
    <w:rsid w:val="005D0E37"/>
    <w:rsid w:val="005D4F01"/>
    <w:rsid w:val="005E0018"/>
    <w:rsid w:val="005E0EF0"/>
    <w:rsid w:val="005E206B"/>
    <w:rsid w:val="005E2071"/>
    <w:rsid w:val="005E4530"/>
    <w:rsid w:val="006014F2"/>
    <w:rsid w:val="00604A73"/>
    <w:rsid w:val="00612880"/>
    <w:rsid w:val="006240B8"/>
    <w:rsid w:val="00630C2B"/>
    <w:rsid w:val="00632889"/>
    <w:rsid w:val="00640B70"/>
    <w:rsid w:val="006544C9"/>
    <w:rsid w:val="006703EA"/>
    <w:rsid w:val="00696E51"/>
    <w:rsid w:val="006A56F0"/>
    <w:rsid w:val="006B6597"/>
    <w:rsid w:val="006D649A"/>
    <w:rsid w:val="006F289D"/>
    <w:rsid w:val="00701C4D"/>
    <w:rsid w:val="007154DF"/>
    <w:rsid w:val="007229F8"/>
    <w:rsid w:val="00723B3E"/>
    <w:rsid w:val="0073441E"/>
    <w:rsid w:val="0074221E"/>
    <w:rsid w:val="00746957"/>
    <w:rsid w:val="00763011"/>
    <w:rsid w:val="00764F5C"/>
    <w:rsid w:val="00780071"/>
    <w:rsid w:val="00790FDF"/>
    <w:rsid w:val="00791A69"/>
    <w:rsid w:val="00793E8F"/>
    <w:rsid w:val="007A197A"/>
    <w:rsid w:val="007A1FC8"/>
    <w:rsid w:val="007B7800"/>
    <w:rsid w:val="007E059C"/>
    <w:rsid w:val="00801D7B"/>
    <w:rsid w:val="00810D4F"/>
    <w:rsid w:val="00810F34"/>
    <w:rsid w:val="008229D0"/>
    <w:rsid w:val="00836065"/>
    <w:rsid w:val="008407A6"/>
    <w:rsid w:val="00842816"/>
    <w:rsid w:val="008447F0"/>
    <w:rsid w:val="00856DBA"/>
    <w:rsid w:val="0086253F"/>
    <w:rsid w:val="00870CD9"/>
    <w:rsid w:val="00875F97"/>
    <w:rsid w:val="008863FC"/>
    <w:rsid w:val="00891399"/>
    <w:rsid w:val="008B6987"/>
    <w:rsid w:val="008C05A7"/>
    <w:rsid w:val="008D0BE4"/>
    <w:rsid w:val="008D25E1"/>
    <w:rsid w:val="008F4B20"/>
    <w:rsid w:val="0092088D"/>
    <w:rsid w:val="0092157B"/>
    <w:rsid w:val="00933213"/>
    <w:rsid w:val="00961B0A"/>
    <w:rsid w:val="0097000C"/>
    <w:rsid w:val="009701E0"/>
    <w:rsid w:val="00971F2B"/>
    <w:rsid w:val="009874DC"/>
    <w:rsid w:val="009B0B61"/>
    <w:rsid w:val="009B1A61"/>
    <w:rsid w:val="009C0CD3"/>
    <w:rsid w:val="009C4F04"/>
    <w:rsid w:val="009C59A7"/>
    <w:rsid w:val="009D6BCF"/>
    <w:rsid w:val="009E7C64"/>
    <w:rsid w:val="009E7FC0"/>
    <w:rsid w:val="00A028C3"/>
    <w:rsid w:val="00A10318"/>
    <w:rsid w:val="00A1067B"/>
    <w:rsid w:val="00A15DFB"/>
    <w:rsid w:val="00A31B5E"/>
    <w:rsid w:val="00A358A1"/>
    <w:rsid w:val="00A50F44"/>
    <w:rsid w:val="00A5492E"/>
    <w:rsid w:val="00A65867"/>
    <w:rsid w:val="00A72391"/>
    <w:rsid w:val="00A75F4A"/>
    <w:rsid w:val="00A778B0"/>
    <w:rsid w:val="00A82D79"/>
    <w:rsid w:val="00A879A5"/>
    <w:rsid w:val="00AA154E"/>
    <w:rsid w:val="00AA42D7"/>
    <w:rsid w:val="00AA7EBA"/>
    <w:rsid w:val="00AC63C0"/>
    <w:rsid w:val="00AD654B"/>
    <w:rsid w:val="00AE1056"/>
    <w:rsid w:val="00AE15BE"/>
    <w:rsid w:val="00AF130E"/>
    <w:rsid w:val="00B14D82"/>
    <w:rsid w:val="00B21C34"/>
    <w:rsid w:val="00B24A3D"/>
    <w:rsid w:val="00B302D1"/>
    <w:rsid w:val="00B37070"/>
    <w:rsid w:val="00B421C7"/>
    <w:rsid w:val="00B677BE"/>
    <w:rsid w:val="00B94049"/>
    <w:rsid w:val="00BA1EAF"/>
    <w:rsid w:val="00BA7F01"/>
    <w:rsid w:val="00BB4D53"/>
    <w:rsid w:val="00BC5446"/>
    <w:rsid w:val="00BD090F"/>
    <w:rsid w:val="00BD3354"/>
    <w:rsid w:val="00C12584"/>
    <w:rsid w:val="00C42976"/>
    <w:rsid w:val="00C5439F"/>
    <w:rsid w:val="00C545F5"/>
    <w:rsid w:val="00C55F7B"/>
    <w:rsid w:val="00C77B80"/>
    <w:rsid w:val="00C81A3A"/>
    <w:rsid w:val="00CA3281"/>
    <w:rsid w:val="00CB322B"/>
    <w:rsid w:val="00CB39E5"/>
    <w:rsid w:val="00CC4674"/>
    <w:rsid w:val="00CC7E2C"/>
    <w:rsid w:val="00CD40DF"/>
    <w:rsid w:val="00CE53F2"/>
    <w:rsid w:val="00CE7D53"/>
    <w:rsid w:val="00D0789B"/>
    <w:rsid w:val="00D11B8F"/>
    <w:rsid w:val="00D13B73"/>
    <w:rsid w:val="00D15EF1"/>
    <w:rsid w:val="00D33CD0"/>
    <w:rsid w:val="00D451CB"/>
    <w:rsid w:val="00D55E8E"/>
    <w:rsid w:val="00D73B3E"/>
    <w:rsid w:val="00D73EE2"/>
    <w:rsid w:val="00D85B50"/>
    <w:rsid w:val="00DA2C08"/>
    <w:rsid w:val="00DA2F10"/>
    <w:rsid w:val="00DA6E1E"/>
    <w:rsid w:val="00DA6EA8"/>
    <w:rsid w:val="00DA7E69"/>
    <w:rsid w:val="00DB0CAF"/>
    <w:rsid w:val="00DD2D46"/>
    <w:rsid w:val="00DE50BF"/>
    <w:rsid w:val="00DF2D6B"/>
    <w:rsid w:val="00E0192D"/>
    <w:rsid w:val="00E02352"/>
    <w:rsid w:val="00E2673D"/>
    <w:rsid w:val="00E344E8"/>
    <w:rsid w:val="00E46F7C"/>
    <w:rsid w:val="00E64715"/>
    <w:rsid w:val="00E64FEF"/>
    <w:rsid w:val="00E71631"/>
    <w:rsid w:val="00E85208"/>
    <w:rsid w:val="00E8613D"/>
    <w:rsid w:val="00EA15EE"/>
    <w:rsid w:val="00EB4222"/>
    <w:rsid w:val="00EB5824"/>
    <w:rsid w:val="00EC3CF0"/>
    <w:rsid w:val="00EF3B7C"/>
    <w:rsid w:val="00F01983"/>
    <w:rsid w:val="00F03E9F"/>
    <w:rsid w:val="00F12130"/>
    <w:rsid w:val="00F12F80"/>
    <w:rsid w:val="00F20679"/>
    <w:rsid w:val="00F42267"/>
    <w:rsid w:val="00F54734"/>
    <w:rsid w:val="00F60B46"/>
    <w:rsid w:val="00F61D29"/>
    <w:rsid w:val="00F63AB0"/>
    <w:rsid w:val="00F640A5"/>
    <w:rsid w:val="00F6599B"/>
    <w:rsid w:val="00F7287E"/>
    <w:rsid w:val="00F750AC"/>
    <w:rsid w:val="00F954EE"/>
    <w:rsid w:val="00FB47F1"/>
    <w:rsid w:val="00FB6CD8"/>
    <w:rsid w:val="00FE0514"/>
    <w:rsid w:val="00FE622F"/>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FF130"/>
  <w15:docId w15:val="{FFC210F8-8000-40CD-B909-D7CE6969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F13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130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F130E"/>
    <w:pPr>
      <w:tabs>
        <w:tab w:val="center" w:pos="4513"/>
        <w:tab w:val="right" w:pos="9026"/>
      </w:tabs>
    </w:pPr>
  </w:style>
  <w:style w:type="character" w:customStyle="1" w:styleId="FooterChar">
    <w:name w:val="Footer Char"/>
    <w:basedOn w:val="DefaultParagraphFont"/>
    <w:link w:val="Footer"/>
    <w:uiPriority w:val="99"/>
    <w:rsid w:val="00AF130E"/>
  </w:style>
  <w:style w:type="character" w:styleId="PageNumber">
    <w:name w:val="page number"/>
    <w:rsid w:val="00AF130E"/>
    <w:rPr>
      <w:rFonts w:ascii="Arial" w:hAnsi="Arial"/>
      <w:sz w:val="18"/>
    </w:rPr>
  </w:style>
  <w:style w:type="paragraph" w:styleId="BalloonText">
    <w:name w:val="Balloon Text"/>
    <w:basedOn w:val="Normal"/>
    <w:link w:val="BalloonTextChar"/>
    <w:uiPriority w:val="99"/>
    <w:semiHidden/>
    <w:unhideWhenUsed/>
    <w:rsid w:val="00AF130E"/>
    <w:rPr>
      <w:rFonts w:ascii="Tahoma" w:hAnsi="Tahoma" w:cs="Tahoma"/>
      <w:sz w:val="16"/>
      <w:szCs w:val="16"/>
    </w:rPr>
  </w:style>
  <w:style w:type="character" w:customStyle="1" w:styleId="BalloonTextChar">
    <w:name w:val="Balloon Text Char"/>
    <w:basedOn w:val="DefaultParagraphFont"/>
    <w:link w:val="BalloonText"/>
    <w:uiPriority w:val="99"/>
    <w:semiHidden/>
    <w:rsid w:val="00AF130E"/>
    <w:rPr>
      <w:rFonts w:ascii="Tahoma" w:hAnsi="Tahoma" w:cs="Tahoma"/>
      <w:sz w:val="16"/>
      <w:szCs w:val="16"/>
    </w:rPr>
  </w:style>
  <w:style w:type="paragraph" w:styleId="Header">
    <w:name w:val="header"/>
    <w:basedOn w:val="Normal"/>
    <w:link w:val="HeaderChar"/>
    <w:uiPriority w:val="99"/>
    <w:unhideWhenUsed/>
    <w:rsid w:val="005D4F01"/>
    <w:pPr>
      <w:tabs>
        <w:tab w:val="center" w:pos="4513"/>
        <w:tab w:val="right" w:pos="9026"/>
      </w:tabs>
    </w:pPr>
  </w:style>
  <w:style w:type="character" w:customStyle="1" w:styleId="HeaderChar">
    <w:name w:val="Header Char"/>
    <w:basedOn w:val="DefaultParagraphFont"/>
    <w:link w:val="Header"/>
    <w:uiPriority w:val="99"/>
    <w:rsid w:val="005D4F01"/>
  </w:style>
  <w:style w:type="character" w:styleId="Hyperlink">
    <w:name w:val="Hyperlink"/>
    <w:uiPriority w:val="99"/>
    <w:unhideWhenUsed/>
    <w:rsid w:val="00F61D29"/>
    <w:rPr>
      <w:color w:val="0000FF"/>
      <w:u w:val="single"/>
    </w:rPr>
  </w:style>
  <w:style w:type="character" w:styleId="Emphasis">
    <w:name w:val="Emphasis"/>
    <w:basedOn w:val="DefaultParagraphFont"/>
    <w:uiPriority w:val="20"/>
    <w:qFormat/>
    <w:rsid w:val="00E64FEF"/>
    <w:rPr>
      <w:i/>
      <w:iCs/>
    </w:rPr>
  </w:style>
  <w:style w:type="paragraph" w:styleId="NoSpacing">
    <w:name w:val="No Spacing"/>
    <w:qFormat/>
    <w:rsid w:val="00E64FEF"/>
    <w:pPr>
      <w:jc w:val="left"/>
    </w:pPr>
    <w:rPr>
      <w:rFonts w:ascii="Calibri" w:eastAsia="Times New Roman" w:hAnsi="Calibri" w:cs="Calibri"/>
      <w:sz w:val="22"/>
      <w:szCs w:val="22"/>
    </w:rPr>
  </w:style>
  <w:style w:type="paragraph" w:styleId="ListParagraph">
    <w:name w:val="List Paragraph"/>
    <w:basedOn w:val="Normal"/>
    <w:uiPriority w:val="34"/>
    <w:qFormat/>
    <w:rsid w:val="009C59A7"/>
    <w:pPr>
      <w:spacing w:after="120"/>
      <w:ind w:left="720"/>
      <w:jc w:val="left"/>
    </w:pPr>
    <w:rPr>
      <w:rFonts w:eastAsia="Times New Roman" w:cs="Times New Roman"/>
    </w:rPr>
  </w:style>
  <w:style w:type="table" w:styleId="LightShading-Accent4">
    <w:name w:val="Light Shading Accent 4"/>
    <w:basedOn w:val="TableNormal"/>
    <w:uiPriority w:val="60"/>
    <w:semiHidden/>
    <w:unhideWhenUsed/>
    <w:rsid w:val="009C59A7"/>
    <w:pPr>
      <w:jc w:val="left"/>
    </w:pPr>
    <w:rPr>
      <w:rFonts w:asciiTheme="minorHAnsi" w:hAnsiTheme="minorHAnsi" w:cstheme="minorBidi"/>
      <w:color w:val="5F497A" w:themeColor="accent4" w:themeShade="BF"/>
      <w:sz w:val="22"/>
      <w:szCs w:val="22"/>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9C0CD3"/>
    <w:rPr>
      <w:color w:val="800080" w:themeColor="followedHyperlink"/>
      <w:u w:val="single"/>
    </w:rPr>
  </w:style>
  <w:style w:type="paragraph" w:customStyle="1" w:styleId="xmsonormal">
    <w:name w:val="x_msonormal"/>
    <w:basedOn w:val="Normal"/>
    <w:rsid w:val="00D73EE2"/>
    <w:pPr>
      <w:jc w:val="left"/>
    </w:pPr>
    <w:rPr>
      <w:rFonts w:ascii="Calibri" w:hAnsi="Calibri" w:cs="Calibri"/>
      <w:sz w:val="22"/>
      <w:szCs w:val="22"/>
      <w:lang w:eastAsia="en-GB"/>
    </w:rPr>
  </w:style>
  <w:style w:type="paragraph" w:customStyle="1" w:styleId="xmsolistparagraph">
    <w:name w:val="x_msolistparagraph"/>
    <w:basedOn w:val="Normal"/>
    <w:rsid w:val="006B6597"/>
    <w:pPr>
      <w:ind w:left="720"/>
      <w:jc w:val="left"/>
    </w:pPr>
    <w:rPr>
      <w:rFonts w:ascii="Calibri" w:hAnsi="Calibri" w:cs="Calibri"/>
      <w:sz w:val="22"/>
      <w:szCs w:val="22"/>
      <w:lang w:eastAsia="en-GB"/>
    </w:rPr>
  </w:style>
  <w:style w:type="paragraph" w:customStyle="1" w:styleId="Default">
    <w:name w:val="Default"/>
    <w:rsid w:val="00696E51"/>
    <w:pPr>
      <w:autoSpaceDE w:val="0"/>
      <w:autoSpaceDN w:val="0"/>
      <w:adjustRightInd w:val="0"/>
      <w:jc w:val="left"/>
    </w:pPr>
    <w:rPr>
      <w:color w:val="000000"/>
    </w:rPr>
  </w:style>
  <w:style w:type="paragraph" w:styleId="Title">
    <w:name w:val="Title"/>
    <w:basedOn w:val="Normal"/>
    <w:link w:val="TitleChar"/>
    <w:qFormat/>
    <w:rsid w:val="00324AEA"/>
    <w:pPr>
      <w:spacing w:before="240" w:after="240"/>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324AEA"/>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F63AB0"/>
    <w:rPr>
      <w:sz w:val="16"/>
      <w:szCs w:val="16"/>
    </w:rPr>
  </w:style>
  <w:style w:type="paragraph" w:styleId="CommentText">
    <w:name w:val="annotation text"/>
    <w:basedOn w:val="Normal"/>
    <w:link w:val="CommentTextChar"/>
    <w:uiPriority w:val="99"/>
    <w:unhideWhenUsed/>
    <w:rsid w:val="00F63AB0"/>
    <w:rPr>
      <w:sz w:val="20"/>
      <w:szCs w:val="20"/>
    </w:rPr>
  </w:style>
  <w:style w:type="character" w:customStyle="1" w:styleId="CommentTextChar">
    <w:name w:val="Comment Text Char"/>
    <w:basedOn w:val="DefaultParagraphFont"/>
    <w:link w:val="CommentText"/>
    <w:uiPriority w:val="99"/>
    <w:rsid w:val="00F63AB0"/>
    <w:rPr>
      <w:sz w:val="20"/>
      <w:szCs w:val="20"/>
    </w:rPr>
  </w:style>
  <w:style w:type="paragraph" w:styleId="CommentSubject">
    <w:name w:val="annotation subject"/>
    <w:basedOn w:val="CommentText"/>
    <w:next w:val="CommentText"/>
    <w:link w:val="CommentSubjectChar"/>
    <w:uiPriority w:val="99"/>
    <w:semiHidden/>
    <w:unhideWhenUsed/>
    <w:rsid w:val="00F63AB0"/>
    <w:rPr>
      <w:b/>
      <w:bCs/>
    </w:rPr>
  </w:style>
  <w:style w:type="character" w:customStyle="1" w:styleId="CommentSubjectChar">
    <w:name w:val="Comment Subject Char"/>
    <w:basedOn w:val="CommentTextChar"/>
    <w:link w:val="CommentSubject"/>
    <w:uiPriority w:val="99"/>
    <w:semiHidden/>
    <w:rsid w:val="00F63AB0"/>
    <w:rPr>
      <w:b/>
      <w:bCs/>
      <w:sz w:val="20"/>
      <w:szCs w:val="20"/>
    </w:rPr>
  </w:style>
  <w:style w:type="character" w:styleId="UnresolvedMention">
    <w:name w:val="Unresolved Mention"/>
    <w:basedOn w:val="DefaultParagraphFont"/>
    <w:uiPriority w:val="99"/>
    <w:semiHidden/>
    <w:unhideWhenUsed/>
    <w:rsid w:val="00B24A3D"/>
    <w:rPr>
      <w:color w:val="605E5C"/>
      <w:shd w:val="clear" w:color="auto" w:fill="E1DFDD"/>
    </w:rPr>
  </w:style>
  <w:style w:type="table" w:styleId="TableGrid">
    <w:name w:val="Table Grid"/>
    <w:basedOn w:val="TableNormal"/>
    <w:uiPriority w:val="59"/>
    <w:rsid w:val="00052418"/>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6DBA"/>
    <w:pPr>
      <w:spacing w:before="100" w:beforeAutospacing="1" w:after="100" w:afterAutospacing="1"/>
      <w:jc w:val="left"/>
    </w:pPr>
    <w:rPr>
      <w:rFonts w:ascii="Times New Roman" w:eastAsia="Times New Roman" w:hAnsi="Times New Roman" w:cs="Times New Roman"/>
      <w:lang w:eastAsia="en-GB"/>
    </w:rPr>
  </w:style>
  <w:style w:type="paragraph" w:styleId="Revision">
    <w:name w:val="Revision"/>
    <w:hidden/>
    <w:uiPriority w:val="99"/>
    <w:semiHidden/>
    <w:rsid w:val="00E71631"/>
    <w:pPr>
      <w:jc w:val="left"/>
    </w:pPr>
  </w:style>
  <w:style w:type="paragraph" w:styleId="Caption">
    <w:name w:val="caption"/>
    <w:basedOn w:val="Normal"/>
    <w:next w:val="Normal"/>
    <w:uiPriority w:val="35"/>
    <w:unhideWhenUsed/>
    <w:qFormat/>
    <w:rsid w:val="007154DF"/>
    <w:pPr>
      <w:spacing w:after="200"/>
    </w:pPr>
    <w:rPr>
      <w:i/>
      <w:iCs/>
      <w:color w:val="1F497D" w:themeColor="text2"/>
      <w:sz w:val="18"/>
      <w:szCs w:val="18"/>
    </w:rPr>
  </w:style>
  <w:style w:type="character" w:customStyle="1" w:styleId="contentpasted0">
    <w:name w:val="contentpasted0"/>
    <w:basedOn w:val="DefaultParagraphFont"/>
    <w:rsid w:val="007154DF"/>
  </w:style>
  <w:style w:type="paragraph" w:styleId="BodyText">
    <w:name w:val="Body Text"/>
    <w:basedOn w:val="Normal"/>
    <w:link w:val="BodyTextChar"/>
    <w:uiPriority w:val="1"/>
    <w:qFormat/>
    <w:rsid w:val="00A15DFB"/>
    <w:pPr>
      <w:widowControl w:val="0"/>
      <w:autoSpaceDE w:val="0"/>
      <w:autoSpaceDN w:val="0"/>
      <w:jc w:val="left"/>
    </w:pPr>
    <w:rPr>
      <w:rFonts w:eastAsia="Arial"/>
      <w:b/>
      <w:bCs/>
      <w:sz w:val="44"/>
      <w:szCs w:val="44"/>
      <w:lang w:eastAsia="en-GB" w:bidi="en-GB"/>
    </w:rPr>
  </w:style>
  <w:style w:type="character" w:customStyle="1" w:styleId="BodyTextChar">
    <w:name w:val="Body Text Char"/>
    <w:basedOn w:val="DefaultParagraphFont"/>
    <w:link w:val="BodyText"/>
    <w:uiPriority w:val="1"/>
    <w:rsid w:val="00A15DFB"/>
    <w:rPr>
      <w:rFonts w:eastAsia="Arial"/>
      <w:b/>
      <w:bCs/>
      <w:sz w:val="44"/>
      <w:szCs w:val="44"/>
      <w:lang w:eastAsia="en-GB" w:bidi="en-GB"/>
    </w:rPr>
  </w:style>
  <w:style w:type="paragraph" w:customStyle="1" w:styleId="TableParagraph">
    <w:name w:val="Table Paragraph"/>
    <w:basedOn w:val="Normal"/>
    <w:uiPriority w:val="1"/>
    <w:qFormat/>
    <w:rsid w:val="00A15DFB"/>
    <w:pPr>
      <w:widowControl w:val="0"/>
      <w:autoSpaceDE w:val="0"/>
      <w:autoSpaceDN w:val="0"/>
      <w:jc w:val="left"/>
    </w:pPr>
    <w:rPr>
      <w:rFonts w:eastAsia="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460">
      <w:bodyDiv w:val="1"/>
      <w:marLeft w:val="0"/>
      <w:marRight w:val="0"/>
      <w:marTop w:val="0"/>
      <w:marBottom w:val="0"/>
      <w:divBdr>
        <w:top w:val="none" w:sz="0" w:space="0" w:color="auto"/>
        <w:left w:val="none" w:sz="0" w:space="0" w:color="auto"/>
        <w:bottom w:val="none" w:sz="0" w:space="0" w:color="auto"/>
        <w:right w:val="none" w:sz="0" w:space="0" w:color="auto"/>
      </w:divBdr>
    </w:div>
    <w:div w:id="69617548">
      <w:bodyDiv w:val="1"/>
      <w:marLeft w:val="0"/>
      <w:marRight w:val="0"/>
      <w:marTop w:val="0"/>
      <w:marBottom w:val="0"/>
      <w:divBdr>
        <w:top w:val="none" w:sz="0" w:space="0" w:color="auto"/>
        <w:left w:val="none" w:sz="0" w:space="0" w:color="auto"/>
        <w:bottom w:val="none" w:sz="0" w:space="0" w:color="auto"/>
        <w:right w:val="none" w:sz="0" w:space="0" w:color="auto"/>
      </w:divBdr>
    </w:div>
    <w:div w:id="107817343">
      <w:bodyDiv w:val="1"/>
      <w:marLeft w:val="0"/>
      <w:marRight w:val="0"/>
      <w:marTop w:val="0"/>
      <w:marBottom w:val="0"/>
      <w:divBdr>
        <w:top w:val="none" w:sz="0" w:space="0" w:color="auto"/>
        <w:left w:val="none" w:sz="0" w:space="0" w:color="auto"/>
        <w:bottom w:val="none" w:sz="0" w:space="0" w:color="auto"/>
        <w:right w:val="none" w:sz="0" w:space="0" w:color="auto"/>
      </w:divBdr>
    </w:div>
    <w:div w:id="135151645">
      <w:bodyDiv w:val="1"/>
      <w:marLeft w:val="0"/>
      <w:marRight w:val="0"/>
      <w:marTop w:val="0"/>
      <w:marBottom w:val="0"/>
      <w:divBdr>
        <w:top w:val="none" w:sz="0" w:space="0" w:color="auto"/>
        <w:left w:val="none" w:sz="0" w:space="0" w:color="auto"/>
        <w:bottom w:val="none" w:sz="0" w:space="0" w:color="auto"/>
        <w:right w:val="none" w:sz="0" w:space="0" w:color="auto"/>
      </w:divBdr>
    </w:div>
    <w:div w:id="300355543">
      <w:bodyDiv w:val="1"/>
      <w:marLeft w:val="0"/>
      <w:marRight w:val="0"/>
      <w:marTop w:val="0"/>
      <w:marBottom w:val="0"/>
      <w:divBdr>
        <w:top w:val="none" w:sz="0" w:space="0" w:color="auto"/>
        <w:left w:val="none" w:sz="0" w:space="0" w:color="auto"/>
        <w:bottom w:val="none" w:sz="0" w:space="0" w:color="auto"/>
        <w:right w:val="none" w:sz="0" w:space="0" w:color="auto"/>
      </w:divBdr>
    </w:div>
    <w:div w:id="444084332">
      <w:bodyDiv w:val="1"/>
      <w:marLeft w:val="0"/>
      <w:marRight w:val="0"/>
      <w:marTop w:val="0"/>
      <w:marBottom w:val="0"/>
      <w:divBdr>
        <w:top w:val="none" w:sz="0" w:space="0" w:color="auto"/>
        <w:left w:val="none" w:sz="0" w:space="0" w:color="auto"/>
        <w:bottom w:val="none" w:sz="0" w:space="0" w:color="auto"/>
        <w:right w:val="none" w:sz="0" w:space="0" w:color="auto"/>
      </w:divBdr>
    </w:div>
    <w:div w:id="460417671">
      <w:bodyDiv w:val="1"/>
      <w:marLeft w:val="0"/>
      <w:marRight w:val="0"/>
      <w:marTop w:val="0"/>
      <w:marBottom w:val="0"/>
      <w:divBdr>
        <w:top w:val="none" w:sz="0" w:space="0" w:color="auto"/>
        <w:left w:val="none" w:sz="0" w:space="0" w:color="auto"/>
        <w:bottom w:val="none" w:sz="0" w:space="0" w:color="auto"/>
        <w:right w:val="none" w:sz="0" w:space="0" w:color="auto"/>
      </w:divBdr>
    </w:div>
    <w:div w:id="557254048">
      <w:bodyDiv w:val="1"/>
      <w:marLeft w:val="0"/>
      <w:marRight w:val="0"/>
      <w:marTop w:val="0"/>
      <w:marBottom w:val="0"/>
      <w:divBdr>
        <w:top w:val="none" w:sz="0" w:space="0" w:color="auto"/>
        <w:left w:val="none" w:sz="0" w:space="0" w:color="auto"/>
        <w:bottom w:val="none" w:sz="0" w:space="0" w:color="auto"/>
        <w:right w:val="none" w:sz="0" w:space="0" w:color="auto"/>
      </w:divBdr>
    </w:div>
    <w:div w:id="578904284">
      <w:bodyDiv w:val="1"/>
      <w:marLeft w:val="0"/>
      <w:marRight w:val="0"/>
      <w:marTop w:val="0"/>
      <w:marBottom w:val="0"/>
      <w:divBdr>
        <w:top w:val="none" w:sz="0" w:space="0" w:color="auto"/>
        <w:left w:val="none" w:sz="0" w:space="0" w:color="auto"/>
        <w:bottom w:val="none" w:sz="0" w:space="0" w:color="auto"/>
        <w:right w:val="none" w:sz="0" w:space="0" w:color="auto"/>
      </w:divBdr>
    </w:div>
    <w:div w:id="662468661">
      <w:bodyDiv w:val="1"/>
      <w:marLeft w:val="0"/>
      <w:marRight w:val="0"/>
      <w:marTop w:val="0"/>
      <w:marBottom w:val="0"/>
      <w:divBdr>
        <w:top w:val="none" w:sz="0" w:space="0" w:color="auto"/>
        <w:left w:val="none" w:sz="0" w:space="0" w:color="auto"/>
        <w:bottom w:val="none" w:sz="0" w:space="0" w:color="auto"/>
        <w:right w:val="none" w:sz="0" w:space="0" w:color="auto"/>
      </w:divBdr>
    </w:div>
    <w:div w:id="713776414">
      <w:bodyDiv w:val="1"/>
      <w:marLeft w:val="0"/>
      <w:marRight w:val="0"/>
      <w:marTop w:val="0"/>
      <w:marBottom w:val="0"/>
      <w:divBdr>
        <w:top w:val="none" w:sz="0" w:space="0" w:color="auto"/>
        <w:left w:val="none" w:sz="0" w:space="0" w:color="auto"/>
        <w:bottom w:val="none" w:sz="0" w:space="0" w:color="auto"/>
        <w:right w:val="none" w:sz="0" w:space="0" w:color="auto"/>
      </w:divBdr>
    </w:div>
    <w:div w:id="753476662">
      <w:bodyDiv w:val="1"/>
      <w:marLeft w:val="0"/>
      <w:marRight w:val="0"/>
      <w:marTop w:val="0"/>
      <w:marBottom w:val="0"/>
      <w:divBdr>
        <w:top w:val="none" w:sz="0" w:space="0" w:color="auto"/>
        <w:left w:val="none" w:sz="0" w:space="0" w:color="auto"/>
        <w:bottom w:val="none" w:sz="0" w:space="0" w:color="auto"/>
        <w:right w:val="none" w:sz="0" w:space="0" w:color="auto"/>
      </w:divBdr>
    </w:div>
    <w:div w:id="842746272">
      <w:bodyDiv w:val="1"/>
      <w:marLeft w:val="0"/>
      <w:marRight w:val="0"/>
      <w:marTop w:val="0"/>
      <w:marBottom w:val="0"/>
      <w:divBdr>
        <w:top w:val="none" w:sz="0" w:space="0" w:color="auto"/>
        <w:left w:val="none" w:sz="0" w:space="0" w:color="auto"/>
        <w:bottom w:val="none" w:sz="0" w:space="0" w:color="auto"/>
        <w:right w:val="none" w:sz="0" w:space="0" w:color="auto"/>
      </w:divBdr>
    </w:div>
    <w:div w:id="865486395">
      <w:bodyDiv w:val="1"/>
      <w:marLeft w:val="0"/>
      <w:marRight w:val="0"/>
      <w:marTop w:val="0"/>
      <w:marBottom w:val="0"/>
      <w:divBdr>
        <w:top w:val="none" w:sz="0" w:space="0" w:color="auto"/>
        <w:left w:val="none" w:sz="0" w:space="0" w:color="auto"/>
        <w:bottom w:val="none" w:sz="0" w:space="0" w:color="auto"/>
        <w:right w:val="none" w:sz="0" w:space="0" w:color="auto"/>
      </w:divBdr>
    </w:div>
    <w:div w:id="905260080">
      <w:bodyDiv w:val="1"/>
      <w:marLeft w:val="0"/>
      <w:marRight w:val="0"/>
      <w:marTop w:val="0"/>
      <w:marBottom w:val="0"/>
      <w:divBdr>
        <w:top w:val="none" w:sz="0" w:space="0" w:color="auto"/>
        <w:left w:val="none" w:sz="0" w:space="0" w:color="auto"/>
        <w:bottom w:val="none" w:sz="0" w:space="0" w:color="auto"/>
        <w:right w:val="none" w:sz="0" w:space="0" w:color="auto"/>
      </w:divBdr>
    </w:div>
    <w:div w:id="924610804">
      <w:bodyDiv w:val="1"/>
      <w:marLeft w:val="0"/>
      <w:marRight w:val="0"/>
      <w:marTop w:val="0"/>
      <w:marBottom w:val="0"/>
      <w:divBdr>
        <w:top w:val="none" w:sz="0" w:space="0" w:color="auto"/>
        <w:left w:val="none" w:sz="0" w:space="0" w:color="auto"/>
        <w:bottom w:val="none" w:sz="0" w:space="0" w:color="auto"/>
        <w:right w:val="none" w:sz="0" w:space="0" w:color="auto"/>
      </w:divBdr>
      <w:divsChild>
        <w:div w:id="747654421">
          <w:marLeft w:val="547"/>
          <w:marRight w:val="0"/>
          <w:marTop w:val="0"/>
          <w:marBottom w:val="0"/>
          <w:divBdr>
            <w:top w:val="none" w:sz="0" w:space="0" w:color="auto"/>
            <w:left w:val="none" w:sz="0" w:space="0" w:color="auto"/>
            <w:bottom w:val="none" w:sz="0" w:space="0" w:color="auto"/>
            <w:right w:val="none" w:sz="0" w:space="0" w:color="auto"/>
          </w:divBdr>
        </w:div>
      </w:divsChild>
    </w:div>
    <w:div w:id="954409966">
      <w:bodyDiv w:val="1"/>
      <w:marLeft w:val="0"/>
      <w:marRight w:val="0"/>
      <w:marTop w:val="0"/>
      <w:marBottom w:val="0"/>
      <w:divBdr>
        <w:top w:val="none" w:sz="0" w:space="0" w:color="auto"/>
        <w:left w:val="none" w:sz="0" w:space="0" w:color="auto"/>
        <w:bottom w:val="none" w:sz="0" w:space="0" w:color="auto"/>
        <w:right w:val="none" w:sz="0" w:space="0" w:color="auto"/>
      </w:divBdr>
    </w:div>
    <w:div w:id="968701727">
      <w:bodyDiv w:val="1"/>
      <w:marLeft w:val="0"/>
      <w:marRight w:val="0"/>
      <w:marTop w:val="0"/>
      <w:marBottom w:val="0"/>
      <w:divBdr>
        <w:top w:val="none" w:sz="0" w:space="0" w:color="auto"/>
        <w:left w:val="none" w:sz="0" w:space="0" w:color="auto"/>
        <w:bottom w:val="none" w:sz="0" w:space="0" w:color="auto"/>
        <w:right w:val="none" w:sz="0" w:space="0" w:color="auto"/>
      </w:divBdr>
    </w:div>
    <w:div w:id="983586968">
      <w:bodyDiv w:val="1"/>
      <w:marLeft w:val="0"/>
      <w:marRight w:val="0"/>
      <w:marTop w:val="0"/>
      <w:marBottom w:val="0"/>
      <w:divBdr>
        <w:top w:val="none" w:sz="0" w:space="0" w:color="auto"/>
        <w:left w:val="none" w:sz="0" w:space="0" w:color="auto"/>
        <w:bottom w:val="none" w:sz="0" w:space="0" w:color="auto"/>
        <w:right w:val="none" w:sz="0" w:space="0" w:color="auto"/>
      </w:divBdr>
    </w:div>
    <w:div w:id="1013193450">
      <w:bodyDiv w:val="1"/>
      <w:marLeft w:val="0"/>
      <w:marRight w:val="0"/>
      <w:marTop w:val="0"/>
      <w:marBottom w:val="0"/>
      <w:divBdr>
        <w:top w:val="none" w:sz="0" w:space="0" w:color="auto"/>
        <w:left w:val="none" w:sz="0" w:space="0" w:color="auto"/>
        <w:bottom w:val="none" w:sz="0" w:space="0" w:color="auto"/>
        <w:right w:val="none" w:sz="0" w:space="0" w:color="auto"/>
      </w:divBdr>
    </w:div>
    <w:div w:id="1018698168">
      <w:bodyDiv w:val="1"/>
      <w:marLeft w:val="0"/>
      <w:marRight w:val="0"/>
      <w:marTop w:val="0"/>
      <w:marBottom w:val="0"/>
      <w:divBdr>
        <w:top w:val="none" w:sz="0" w:space="0" w:color="auto"/>
        <w:left w:val="none" w:sz="0" w:space="0" w:color="auto"/>
        <w:bottom w:val="none" w:sz="0" w:space="0" w:color="auto"/>
        <w:right w:val="none" w:sz="0" w:space="0" w:color="auto"/>
      </w:divBdr>
    </w:div>
    <w:div w:id="1036272510">
      <w:bodyDiv w:val="1"/>
      <w:marLeft w:val="0"/>
      <w:marRight w:val="0"/>
      <w:marTop w:val="0"/>
      <w:marBottom w:val="0"/>
      <w:divBdr>
        <w:top w:val="none" w:sz="0" w:space="0" w:color="auto"/>
        <w:left w:val="none" w:sz="0" w:space="0" w:color="auto"/>
        <w:bottom w:val="none" w:sz="0" w:space="0" w:color="auto"/>
        <w:right w:val="none" w:sz="0" w:space="0" w:color="auto"/>
      </w:divBdr>
    </w:div>
    <w:div w:id="1117874509">
      <w:bodyDiv w:val="1"/>
      <w:marLeft w:val="0"/>
      <w:marRight w:val="0"/>
      <w:marTop w:val="0"/>
      <w:marBottom w:val="0"/>
      <w:divBdr>
        <w:top w:val="none" w:sz="0" w:space="0" w:color="auto"/>
        <w:left w:val="none" w:sz="0" w:space="0" w:color="auto"/>
        <w:bottom w:val="none" w:sz="0" w:space="0" w:color="auto"/>
        <w:right w:val="none" w:sz="0" w:space="0" w:color="auto"/>
      </w:divBdr>
    </w:div>
    <w:div w:id="1207988311">
      <w:bodyDiv w:val="1"/>
      <w:marLeft w:val="0"/>
      <w:marRight w:val="0"/>
      <w:marTop w:val="0"/>
      <w:marBottom w:val="0"/>
      <w:divBdr>
        <w:top w:val="none" w:sz="0" w:space="0" w:color="auto"/>
        <w:left w:val="none" w:sz="0" w:space="0" w:color="auto"/>
        <w:bottom w:val="none" w:sz="0" w:space="0" w:color="auto"/>
        <w:right w:val="none" w:sz="0" w:space="0" w:color="auto"/>
      </w:divBdr>
    </w:div>
    <w:div w:id="1311642416">
      <w:bodyDiv w:val="1"/>
      <w:marLeft w:val="0"/>
      <w:marRight w:val="0"/>
      <w:marTop w:val="0"/>
      <w:marBottom w:val="0"/>
      <w:divBdr>
        <w:top w:val="none" w:sz="0" w:space="0" w:color="auto"/>
        <w:left w:val="none" w:sz="0" w:space="0" w:color="auto"/>
        <w:bottom w:val="none" w:sz="0" w:space="0" w:color="auto"/>
        <w:right w:val="none" w:sz="0" w:space="0" w:color="auto"/>
      </w:divBdr>
    </w:div>
    <w:div w:id="1396704047">
      <w:bodyDiv w:val="1"/>
      <w:marLeft w:val="0"/>
      <w:marRight w:val="0"/>
      <w:marTop w:val="0"/>
      <w:marBottom w:val="0"/>
      <w:divBdr>
        <w:top w:val="none" w:sz="0" w:space="0" w:color="auto"/>
        <w:left w:val="none" w:sz="0" w:space="0" w:color="auto"/>
        <w:bottom w:val="none" w:sz="0" w:space="0" w:color="auto"/>
        <w:right w:val="none" w:sz="0" w:space="0" w:color="auto"/>
      </w:divBdr>
    </w:div>
    <w:div w:id="1416829150">
      <w:bodyDiv w:val="1"/>
      <w:marLeft w:val="0"/>
      <w:marRight w:val="0"/>
      <w:marTop w:val="0"/>
      <w:marBottom w:val="0"/>
      <w:divBdr>
        <w:top w:val="none" w:sz="0" w:space="0" w:color="auto"/>
        <w:left w:val="none" w:sz="0" w:space="0" w:color="auto"/>
        <w:bottom w:val="none" w:sz="0" w:space="0" w:color="auto"/>
        <w:right w:val="none" w:sz="0" w:space="0" w:color="auto"/>
      </w:divBdr>
    </w:div>
    <w:div w:id="1458068426">
      <w:bodyDiv w:val="1"/>
      <w:marLeft w:val="0"/>
      <w:marRight w:val="0"/>
      <w:marTop w:val="0"/>
      <w:marBottom w:val="0"/>
      <w:divBdr>
        <w:top w:val="none" w:sz="0" w:space="0" w:color="auto"/>
        <w:left w:val="none" w:sz="0" w:space="0" w:color="auto"/>
        <w:bottom w:val="none" w:sz="0" w:space="0" w:color="auto"/>
        <w:right w:val="none" w:sz="0" w:space="0" w:color="auto"/>
      </w:divBdr>
    </w:div>
    <w:div w:id="1607695853">
      <w:bodyDiv w:val="1"/>
      <w:marLeft w:val="0"/>
      <w:marRight w:val="0"/>
      <w:marTop w:val="0"/>
      <w:marBottom w:val="0"/>
      <w:divBdr>
        <w:top w:val="none" w:sz="0" w:space="0" w:color="auto"/>
        <w:left w:val="none" w:sz="0" w:space="0" w:color="auto"/>
        <w:bottom w:val="none" w:sz="0" w:space="0" w:color="auto"/>
        <w:right w:val="none" w:sz="0" w:space="0" w:color="auto"/>
      </w:divBdr>
    </w:div>
    <w:div w:id="1713116811">
      <w:bodyDiv w:val="1"/>
      <w:marLeft w:val="0"/>
      <w:marRight w:val="0"/>
      <w:marTop w:val="0"/>
      <w:marBottom w:val="0"/>
      <w:divBdr>
        <w:top w:val="none" w:sz="0" w:space="0" w:color="auto"/>
        <w:left w:val="none" w:sz="0" w:space="0" w:color="auto"/>
        <w:bottom w:val="none" w:sz="0" w:space="0" w:color="auto"/>
        <w:right w:val="none" w:sz="0" w:space="0" w:color="auto"/>
      </w:divBdr>
    </w:div>
    <w:div w:id="1774940259">
      <w:bodyDiv w:val="1"/>
      <w:marLeft w:val="0"/>
      <w:marRight w:val="0"/>
      <w:marTop w:val="0"/>
      <w:marBottom w:val="0"/>
      <w:divBdr>
        <w:top w:val="none" w:sz="0" w:space="0" w:color="auto"/>
        <w:left w:val="none" w:sz="0" w:space="0" w:color="auto"/>
        <w:bottom w:val="none" w:sz="0" w:space="0" w:color="auto"/>
        <w:right w:val="none" w:sz="0" w:space="0" w:color="auto"/>
      </w:divBdr>
    </w:div>
    <w:div w:id="1831870578">
      <w:bodyDiv w:val="1"/>
      <w:marLeft w:val="0"/>
      <w:marRight w:val="0"/>
      <w:marTop w:val="0"/>
      <w:marBottom w:val="0"/>
      <w:divBdr>
        <w:top w:val="none" w:sz="0" w:space="0" w:color="auto"/>
        <w:left w:val="none" w:sz="0" w:space="0" w:color="auto"/>
        <w:bottom w:val="none" w:sz="0" w:space="0" w:color="auto"/>
        <w:right w:val="none" w:sz="0" w:space="0" w:color="auto"/>
      </w:divBdr>
    </w:div>
    <w:div w:id="1871912464">
      <w:bodyDiv w:val="1"/>
      <w:marLeft w:val="0"/>
      <w:marRight w:val="0"/>
      <w:marTop w:val="0"/>
      <w:marBottom w:val="0"/>
      <w:divBdr>
        <w:top w:val="none" w:sz="0" w:space="0" w:color="auto"/>
        <w:left w:val="none" w:sz="0" w:space="0" w:color="auto"/>
        <w:bottom w:val="none" w:sz="0" w:space="0" w:color="auto"/>
        <w:right w:val="none" w:sz="0" w:space="0" w:color="auto"/>
      </w:divBdr>
    </w:div>
    <w:div w:id="1911304697">
      <w:bodyDiv w:val="1"/>
      <w:marLeft w:val="0"/>
      <w:marRight w:val="0"/>
      <w:marTop w:val="0"/>
      <w:marBottom w:val="0"/>
      <w:divBdr>
        <w:top w:val="none" w:sz="0" w:space="0" w:color="auto"/>
        <w:left w:val="none" w:sz="0" w:space="0" w:color="auto"/>
        <w:bottom w:val="none" w:sz="0" w:space="0" w:color="auto"/>
        <w:right w:val="none" w:sz="0" w:space="0" w:color="auto"/>
      </w:divBdr>
    </w:div>
    <w:div w:id="2085256152">
      <w:bodyDiv w:val="1"/>
      <w:marLeft w:val="0"/>
      <w:marRight w:val="0"/>
      <w:marTop w:val="0"/>
      <w:marBottom w:val="0"/>
      <w:divBdr>
        <w:top w:val="none" w:sz="0" w:space="0" w:color="auto"/>
        <w:left w:val="none" w:sz="0" w:space="0" w:color="auto"/>
        <w:bottom w:val="none" w:sz="0" w:space="0" w:color="auto"/>
        <w:right w:val="none" w:sz="0" w:space="0" w:color="auto"/>
      </w:divBdr>
    </w:div>
    <w:div w:id="2100104052">
      <w:bodyDiv w:val="1"/>
      <w:marLeft w:val="0"/>
      <w:marRight w:val="0"/>
      <w:marTop w:val="0"/>
      <w:marBottom w:val="0"/>
      <w:divBdr>
        <w:top w:val="none" w:sz="0" w:space="0" w:color="auto"/>
        <w:left w:val="none" w:sz="0" w:space="0" w:color="auto"/>
        <w:bottom w:val="none" w:sz="0" w:space="0" w:color="auto"/>
        <w:right w:val="none" w:sz="0" w:space="0" w:color="auto"/>
      </w:divBdr>
      <w:divsChild>
        <w:div w:id="1968660063">
          <w:marLeft w:val="547"/>
          <w:marRight w:val="0"/>
          <w:marTop w:val="0"/>
          <w:marBottom w:val="0"/>
          <w:divBdr>
            <w:top w:val="none" w:sz="0" w:space="0" w:color="auto"/>
            <w:left w:val="none" w:sz="0" w:space="0" w:color="auto"/>
            <w:bottom w:val="none" w:sz="0" w:space="0" w:color="auto"/>
            <w:right w:val="none" w:sz="0" w:space="0" w:color="auto"/>
          </w:divBdr>
        </w:div>
      </w:divsChild>
    </w:div>
    <w:div w:id="21162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9123-9913-4569-BACE-94B97FF2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3</cp:revision>
  <cp:lastPrinted>2023-03-15T13:06:00Z</cp:lastPrinted>
  <dcterms:created xsi:type="dcterms:W3CDTF">2023-03-15T13:23:00Z</dcterms:created>
  <dcterms:modified xsi:type="dcterms:W3CDTF">2023-03-15T13:38:00Z</dcterms:modified>
</cp:coreProperties>
</file>