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3A2A" w14:textId="77777777" w:rsidR="00FF25CD" w:rsidRDefault="00FF25CD" w:rsidP="00FF25CD">
      <w:pPr>
        <w:spacing w:before="77"/>
        <w:ind w:right="1274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Appendix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0"/>
          <w:sz w:val="24"/>
        </w:rPr>
        <w:t>5</w:t>
      </w:r>
    </w:p>
    <w:p w14:paraId="1D9F2857" w14:textId="77777777" w:rsidR="00FF25CD" w:rsidRDefault="00FF25CD" w:rsidP="00FF25CD">
      <w:pPr>
        <w:pStyle w:val="BodyText"/>
        <w:spacing w:before="5"/>
        <w:rPr>
          <w:rFonts w:ascii="Arial"/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9B4051B" wp14:editId="2A349EBF">
            <wp:simplePos x="0" y="0"/>
            <wp:positionH relativeFrom="page">
              <wp:posOffset>5061539</wp:posOffset>
            </wp:positionH>
            <wp:positionV relativeFrom="paragraph">
              <wp:posOffset>91742</wp:posOffset>
            </wp:positionV>
            <wp:extent cx="2080878" cy="947166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78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B453A" w14:textId="77777777" w:rsidR="00FF25CD" w:rsidRDefault="00FF25CD" w:rsidP="00FF25CD">
      <w:pPr>
        <w:ind w:left="585" w:right="132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PIPOT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Closure</w:t>
      </w:r>
      <w:r>
        <w:rPr>
          <w:rFonts w:ascii="Arial"/>
          <w:b/>
          <w:spacing w:val="-4"/>
          <w:sz w:val="24"/>
        </w:rPr>
        <w:t xml:space="preserve"> Form</w:t>
      </w:r>
    </w:p>
    <w:p w14:paraId="5FFBC80A" w14:textId="77777777" w:rsidR="00FF25CD" w:rsidRDefault="00FF25CD" w:rsidP="00FF25CD">
      <w:pPr>
        <w:pStyle w:val="BodyText"/>
        <w:spacing w:before="191"/>
        <w:ind w:left="540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investigations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PIPOT</w:t>
      </w:r>
      <w:proofErr w:type="gramEnd"/>
    </w:p>
    <w:p w14:paraId="59361F24" w14:textId="77777777" w:rsidR="00FF25CD" w:rsidRDefault="00FF25CD" w:rsidP="00FF25CD">
      <w:pPr>
        <w:pStyle w:val="BodyText"/>
        <w:spacing w:before="199"/>
        <w:ind w:left="540" w:right="1329"/>
      </w:pPr>
      <w:r>
        <w:t>If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virtual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 xml:space="preserve">recommendation and rationale. This will then be collated and documented on an overarching form considering all </w:t>
      </w:r>
      <w:proofErr w:type="gramStart"/>
      <w:r>
        <w:t>responses</w:t>
      </w:r>
      <w:proofErr w:type="gramEnd"/>
    </w:p>
    <w:p w14:paraId="0C559D6B" w14:textId="77777777" w:rsidR="00FF25CD" w:rsidRDefault="00FF25CD" w:rsidP="00FF25CD">
      <w:pPr>
        <w:pStyle w:val="BodyText"/>
        <w:spacing w:before="202"/>
        <w:ind w:left="540" w:right="1329"/>
      </w:pP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panel </w:t>
      </w:r>
      <w:r>
        <w:rPr>
          <w:spacing w:val="-2"/>
        </w:rPr>
        <w:t>discussion</w:t>
      </w:r>
    </w:p>
    <w:p w14:paraId="4B84D694" w14:textId="77777777" w:rsidR="00FF25CD" w:rsidRDefault="00FF25CD" w:rsidP="00FF25CD">
      <w:pPr>
        <w:pStyle w:val="BodyText"/>
        <w:spacing w:before="3" w:after="1"/>
        <w:rPr>
          <w:sz w:val="17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677"/>
      </w:tblGrid>
      <w:tr w:rsidR="00FF25CD" w14:paraId="54DDACF9" w14:textId="77777777" w:rsidTr="00CF5C5F">
        <w:trPr>
          <w:trHeight w:val="541"/>
        </w:trPr>
        <w:tc>
          <w:tcPr>
            <w:tcW w:w="1810" w:type="dxa"/>
          </w:tcPr>
          <w:p w14:paraId="4228DB42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7677" w:type="dxa"/>
          </w:tcPr>
          <w:p w14:paraId="3470579B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74044176" w14:textId="77777777" w:rsidTr="00CF5C5F">
        <w:trPr>
          <w:trHeight w:val="553"/>
        </w:trPr>
        <w:tc>
          <w:tcPr>
            <w:tcW w:w="1810" w:type="dxa"/>
          </w:tcPr>
          <w:p w14:paraId="5741BA3A" w14:textId="77777777" w:rsidR="00FF25CD" w:rsidRDefault="00FF25CD" w:rsidP="00CF5C5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CASE </w:t>
            </w:r>
            <w:r>
              <w:rPr>
                <w:spacing w:val="-2"/>
                <w:sz w:val="24"/>
              </w:rPr>
              <w:t>IDENTIFIER:</w:t>
            </w:r>
          </w:p>
        </w:tc>
        <w:tc>
          <w:tcPr>
            <w:tcW w:w="7677" w:type="dxa"/>
          </w:tcPr>
          <w:p w14:paraId="0F9220E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6931FE37" w14:textId="77777777" w:rsidTr="00CF5C5F">
        <w:trPr>
          <w:trHeight w:val="551"/>
        </w:trPr>
        <w:tc>
          <w:tcPr>
            <w:tcW w:w="1810" w:type="dxa"/>
          </w:tcPr>
          <w:p w14:paraId="62503105" w14:textId="77777777" w:rsidR="00FF25CD" w:rsidRDefault="00FF25CD" w:rsidP="00CF5C5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BRIEF DETAILS:</w:t>
            </w:r>
          </w:p>
        </w:tc>
        <w:tc>
          <w:tcPr>
            <w:tcW w:w="7677" w:type="dxa"/>
          </w:tcPr>
          <w:p w14:paraId="39756F0C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</w:tbl>
    <w:p w14:paraId="3DF28289" w14:textId="77777777" w:rsidR="00FF25CD" w:rsidRDefault="00FF25CD" w:rsidP="00FF25CD">
      <w:pPr>
        <w:pStyle w:val="Heading1"/>
        <w:spacing w:before="204"/>
        <w:ind w:left="540" w:firstLine="0"/>
      </w:pP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(HR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SAFEGUARDING)</w:t>
      </w:r>
    </w:p>
    <w:p w14:paraId="1B869398" w14:textId="77777777" w:rsidR="00FF25CD" w:rsidRDefault="00FF25CD" w:rsidP="00FF25CD">
      <w:pPr>
        <w:pStyle w:val="BodyText"/>
        <w:spacing w:before="199"/>
        <w:ind w:left="540" w:right="1329"/>
      </w:pP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panel to consider in respect of the next steps </w:t>
      </w:r>
      <w:proofErr w:type="gramStart"/>
      <w:r>
        <w:t>required</w:t>
      </w:r>
      <w:proofErr w:type="gramEnd"/>
    </w:p>
    <w:p w14:paraId="14D8EF2F" w14:textId="77777777" w:rsidR="00FF25CD" w:rsidRDefault="00FF25CD" w:rsidP="00FF25CD">
      <w:pPr>
        <w:pStyle w:val="BodyText"/>
        <w:spacing w:before="3"/>
        <w:rPr>
          <w:sz w:val="17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485"/>
      </w:tblGrid>
      <w:tr w:rsidR="00FF25CD" w14:paraId="5E1B1893" w14:textId="77777777" w:rsidTr="00CF5C5F">
        <w:trPr>
          <w:trHeight w:val="691"/>
        </w:trPr>
        <w:tc>
          <w:tcPr>
            <w:tcW w:w="2376" w:type="dxa"/>
          </w:tcPr>
          <w:p w14:paraId="615CA40E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HR</w:t>
            </w:r>
          </w:p>
        </w:tc>
        <w:tc>
          <w:tcPr>
            <w:tcW w:w="7485" w:type="dxa"/>
          </w:tcPr>
          <w:p w14:paraId="3A0E9FF4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1072CE6F" w14:textId="77777777" w:rsidTr="00CF5C5F">
        <w:trPr>
          <w:trHeight w:val="652"/>
        </w:trPr>
        <w:tc>
          <w:tcPr>
            <w:tcW w:w="2376" w:type="dxa"/>
          </w:tcPr>
          <w:p w14:paraId="508A9D70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Police</w:t>
            </w:r>
          </w:p>
        </w:tc>
        <w:tc>
          <w:tcPr>
            <w:tcW w:w="7485" w:type="dxa"/>
          </w:tcPr>
          <w:p w14:paraId="70C6A9F3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60FE680D" w14:textId="77777777" w:rsidTr="00CF5C5F">
        <w:trPr>
          <w:trHeight w:val="652"/>
        </w:trPr>
        <w:tc>
          <w:tcPr>
            <w:tcW w:w="2376" w:type="dxa"/>
          </w:tcPr>
          <w:p w14:paraId="1F66353E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Safeguarding Concern</w:t>
            </w:r>
          </w:p>
        </w:tc>
        <w:tc>
          <w:tcPr>
            <w:tcW w:w="7485" w:type="dxa"/>
          </w:tcPr>
          <w:p w14:paraId="2F1558DA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</w:tbl>
    <w:p w14:paraId="1AEAB828" w14:textId="77777777" w:rsidR="00FF25CD" w:rsidRDefault="00FF25CD" w:rsidP="00FF25CD">
      <w:pPr>
        <w:spacing w:before="202"/>
        <w:ind w:left="5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Outcome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PIPOT</w:t>
      </w:r>
    </w:p>
    <w:p w14:paraId="39A78C8E" w14:textId="77777777" w:rsidR="00FF25CD" w:rsidRDefault="00FF25CD" w:rsidP="00FF25CD">
      <w:pPr>
        <w:pStyle w:val="BodyText"/>
        <w:spacing w:before="197"/>
        <w:ind w:left="540"/>
      </w:pP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PIPOT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rationale</w:t>
      </w:r>
    </w:p>
    <w:p w14:paraId="6BC7FC00" w14:textId="77777777" w:rsidR="00FF25CD" w:rsidRDefault="00FF25CD" w:rsidP="00FF25CD">
      <w:pPr>
        <w:pStyle w:val="BodyText"/>
        <w:spacing w:before="6"/>
        <w:rPr>
          <w:sz w:val="17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6"/>
        <w:gridCol w:w="1212"/>
      </w:tblGrid>
      <w:tr w:rsidR="00FF25CD" w14:paraId="6D4242D2" w14:textId="77777777" w:rsidTr="00CF5C5F">
        <w:trPr>
          <w:trHeight w:val="616"/>
        </w:trPr>
        <w:tc>
          <w:tcPr>
            <w:tcW w:w="8006" w:type="dxa"/>
          </w:tcPr>
          <w:p w14:paraId="721B72B9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Substantiated</w:t>
            </w:r>
          </w:p>
        </w:tc>
        <w:tc>
          <w:tcPr>
            <w:tcW w:w="1212" w:type="dxa"/>
          </w:tcPr>
          <w:p w14:paraId="220D249C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1D4CFC45" w14:textId="77777777" w:rsidTr="00CF5C5F">
        <w:trPr>
          <w:trHeight w:val="583"/>
        </w:trPr>
        <w:tc>
          <w:tcPr>
            <w:tcW w:w="8006" w:type="dxa"/>
          </w:tcPr>
          <w:p w14:paraId="220A5D70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Unsubstantiated</w:t>
            </w:r>
          </w:p>
        </w:tc>
        <w:tc>
          <w:tcPr>
            <w:tcW w:w="1212" w:type="dxa"/>
          </w:tcPr>
          <w:p w14:paraId="02AF61F1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753531FA" w14:textId="77777777" w:rsidTr="00CF5C5F">
        <w:trPr>
          <w:trHeight w:val="580"/>
        </w:trPr>
        <w:tc>
          <w:tcPr>
            <w:tcW w:w="8006" w:type="dxa"/>
          </w:tcPr>
          <w:p w14:paraId="2D76B2DE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Malicious</w:t>
            </w:r>
          </w:p>
        </w:tc>
        <w:tc>
          <w:tcPr>
            <w:tcW w:w="1212" w:type="dxa"/>
          </w:tcPr>
          <w:p w14:paraId="3DB8CA49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519952FB" w14:textId="77777777" w:rsidTr="00CF5C5F">
        <w:trPr>
          <w:trHeight w:val="582"/>
        </w:trPr>
        <w:tc>
          <w:tcPr>
            <w:tcW w:w="9218" w:type="dxa"/>
            <w:gridSpan w:val="2"/>
          </w:tcPr>
          <w:p w14:paraId="14CB2D66" w14:textId="77777777" w:rsidR="00FF25CD" w:rsidRDefault="00FF25CD" w:rsidP="00CF5C5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recommendation</w:t>
            </w:r>
          </w:p>
        </w:tc>
      </w:tr>
    </w:tbl>
    <w:p w14:paraId="0211587B" w14:textId="77777777" w:rsidR="00FF25CD" w:rsidRDefault="00FF25CD" w:rsidP="00FF25CD">
      <w:pPr>
        <w:pStyle w:val="BodyText"/>
        <w:spacing w:before="203"/>
        <w:ind w:left="540"/>
      </w:pPr>
      <w:r>
        <w:t>Action</w:t>
      </w:r>
      <w:r>
        <w:rPr>
          <w:spacing w:val="-4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rPr>
          <w:spacing w:val="-2"/>
        </w:rPr>
        <w:t>applicable)</w:t>
      </w:r>
    </w:p>
    <w:p w14:paraId="6E7C0C5F" w14:textId="77777777" w:rsidR="00FF25CD" w:rsidRDefault="00FF25CD" w:rsidP="00FF25CD">
      <w:pPr>
        <w:sectPr w:rsidR="00FF25CD">
          <w:pgSz w:w="11910" w:h="16840"/>
          <w:pgMar w:top="1040" w:right="160" w:bottom="1100" w:left="900" w:header="0" w:footer="907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2077"/>
        <w:gridCol w:w="1588"/>
        <w:gridCol w:w="1688"/>
      </w:tblGrid>
      <w:tr w:rsidR="00FF25CD" w14:paraId="68A4B0A0" w14:textId="77777777" w:rsidTr="00CF5C5F">
        <w:trPr>
          <w:trHeight w:val="457"/>
        </w:trPr>
        <w:tc>
          <w:tcPr>
            <w:tcW w:w="4837" w:type="dxa"/>
          </w:tcPr>
          <w:p w14:paraId="27F3805E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7" w:type="dxa"/>
          </w:tcPr>
          <w:p w14:paraId="43905743" w14:textId="77777777" w:rsidR="00FF25CD" w:rsidRDefault="00FF25CD" w:rsidP="00CF5C5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588" w:type="dxa"/>
          </w:tcPr>
          <w:p w14:paraId="13707943" w14:textId="77777777" w:rsidR="00FF25CD" w:rsidRDefault="00FF25CD" w:rsidP="00CF5C5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688" w:type="dxa"/>
          </w:tcPr>
          <w:p w14:paraId="5CE8C399" w14:textId="77777777" w:rsidR="00FF25CD" w:rsidRDefault="00FF25CD" w:rsidP="00CF5C5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FF25CD" w14:paraId="74937140" w14:textId="77777777" w:rsidTr="00CF5C5F">
        <w:trPr>
          <w:trHeight w:val="458"/>
        </w:trPr>
        <w:tc>
          <w:tcPr>
            <w:tcW w:w="4837" w:type="dxa"/>
          </w:tcPr>
          <w:p w14:paraId="1118E77C" w14:textId="77777777" w:rsidR="00FF25CD" w:rsidRDefault="00FF25CD" w:rsidP="00CF5C5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2077" w:type="dxa"/>
          </w:tcPr>
          <w:p w14:paraId="03752F1B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419CD4FB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38A38789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046C0572" w14:textId="77777777" w:rsidTr="00CF5C5F">
        <w:trPr>
          <w:trHeight w:val="434"/>
        </w:trPr>
        <w:tc>
          <w:tcPr>
            <w:tcW w:w="4837" w:type="dxa"/>
          </w:tcPr>
          <w:p w14:paraId="576CA653" w14:textId="77777777" w:rsidR="00FF25CD" w:rsidRDefault="00FF25CD" w:rsidP="00CF5C5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2077" w:type="dxa"/>
          </w:tcPr>
          <w:p w14:paraId="7E35A493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6AF7A737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39D6E716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5AD23C6A" w14:textId="77777777" w:rsidTr="00CF5C5F">
        <w:trPr>
          <w:trHeight w:val="431"/>
        </w:trPr>
        <w:tc>
          <w:tcPr>
            <w:tcW w:w="4837" w:type="dxa"/>
          </w:tcPr>
          <w:p w14:paraId="3F19A0B5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DBS</w:t>
            </w:r>
          </w:p>
        </w:tc>
        <w:tc>
          <w:tcPr>
            <w:tcW w:w="2077" w:type="dxa"/>
          </w:tcPr>
          <w:p w14:paraId="553725BB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3FAF58F1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44F3DF81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3BEB8844" w14:textId="77777777" w:rsidTr="00CF5C5F">
        <w:trPr>
          <w:trHeight w:val="551"/>
        </w:trPr>
        <w:tc>
          <w:tcPr>
            <w:tcW w:w="4837" w:type="dxa"/>
          </w:tcPr>
          <w:p w14:paraId="4E64A591" w14:textId="77777777" w:rsidR="00FF25CD" w:rsidRDefault="00FF25CD" w:rsidP="00CF5C5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Action plan in place (inc. informal / support </w:t>
            </w:r>
            <w:r>
              <w:rPr>
                <w:spacing w:val="-2"/>
                <w:sz w:val="24"/>
              </w:rPr>
              <w:t>requirements)</w:t>
            </w:r>
          </w:p>
        </w:tc>
        <w:tc>
          <w:tcPr>
            <w:tcW w:w="2077" w:type="dxa"/>
          </w:tcPr>
          <w:p w14:paraId="06309D9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1219A11D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7C469C6A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3D3718EA" w14:textId="77777777" w:rsidTr="00CF5C5F">
        <w:trPr>
          <w:trHeight w:val="431"/>
        </w:trPr>
        <w:tc>
          <w:tcPr>
            <w:tcW w:w="4837" w:type="dxa"/>
          </w:tcPr>
          <w:p w14:paraId="55D778FC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Framework</w:t>
            </w:r>
          </w:p>
        </w:tc>
        <w:tc>
          <w:tcPr>
            <w:tcW w:w="2077" w:type="dxa"/>
          </w:tcPr>
          <w:p w14:paraId="4649450C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03EAAD9D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5D1301C0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57637B6E" w14:textId="77777777" w:rsidTr="00CF5C5F">
        <w:trPr>
          <w:trHeight w:val="431"/>
        </w:trPr>
        <w:tc>
          <w:tcPr>
            <w:tcW w:w="4837" w:type="dxa"/>
          </w:tcPr>
          <w:p w14:paraId="05C38DA5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agencies</w:t>
            </w:r>
          </w:p>
        </w:tc>
        <w:tc>
          <w:tcPr>
            <w:tcW w:w="2077" w:type="dxa"/>
          </w:tcPr>
          <w:p w14:paraId="3A1DB51B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20B98F33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09B74876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766DA617" w14:textId="77777777" w:rsidTr="00CF5C5F">
        <w:trPr>
          <w:trHeight w:val="431"/>
        </w:trPr>
        <w:tc>
          <w:tcPr>
            <w:tcW w:w="4837" w:type="dxa"/>
          </w:tcPr>
          <w:p w14:paraId="1E831D61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</w:t>
            </w:r>
          </w:p>
        </w:tc>
        <w:tc>
          <w:tcPr>
            <w:tcW w:w="2077" w:type="dxa"/>
          </w:tcPr>
          <w:p w14:paraId="270AD3BA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656956F7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153A3E1D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4AB7011D" w14:textId="77777777" w:rsidTr="00CF5C5F">
        <w:trPr>
          <w:trHeight w:val="434"/>
        </w:trPr>
        <w:tc>
          <w:tcPr>
            <w:tcW w:w="4837" w:type="dxa"/>
          </w:tcPr>
          <w:p w14:paraId="6789AC1A" w14:textId="77777777" w:rsidR="00FF25CD" w:rsidRDefault="00FF25CD" w:rsidP="00CF5C5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Duty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Candour</w:t>
            </w:r>
            <w:proofErr w:type="spellEnd"/>
          </w:p>
        </w:tc>
        <w:tc>
          <w:tcPr>
            <w:tcW w:w="2077" w:type="dxa"/>
          </w:tcPr>
          <w:p w14:paraId="279C4314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30C623BE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3C5602D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02701764" w14:textId="77777777" w:rsidTr="00CF5C5F">
        <w:trPr>
          <w:trHeight w:val="552"/>
        </w:trPr>
        <w:tc>
          <w:tcPr>
            <w:tcW w:w="4837" w:type="dxa"/>
          </w:tcPr>
          <w:p w14:paraId="69B292AB" w14:textId="77777777" w:rsidR="00FF25CD" w:rsidRDefault="00FF25CD" w:rsidP="00CF5C5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 the IR1 incident report been reviewed and closed?</w:t>
            </w:r>
          </w:p>
        </w:tc>
        <w:tc>
          <w:tcPr>
            <w:tcW w:w="2077" w:type="dxa"/>
          </w:tcPr>
          <w:p w14:paraId="02B1A1DC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8" w:type="dxa"/>
          </w:tcPr>
          <w:p w14:paraId="739B326F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23EAD167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</w:tbl>
    <w:p w14:paraId="213E08EF" w14:textId="77777777" w:rsidR="00FF25CD" w:rsidRDefault="00FF25CD" w:rsidP="00FF25CD">
      <w:pPr>
        <w:spacing w:before="220"/>
        <w:ind w:left="5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Action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Plan</w:t>
      </w:r>
    </w:p>
    <w:p w14:paraId="63E975BE" w14:textId="77777777" w:rsidR="00FF25CD" w:rsidRDefault="00FF25CD" w:rsidP="00FF25CD">
      <w:pPr>
        <w:pStyle w:val="BodyText"/>
        <w:spacing w:before="3" w:after="1"/>
        <w:rPr>
          <w:rFonts w:ascii="Arial"/>
          <w:b/>
          <w:sz w:val="17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1875"/>
        <w:gridCol w:w="1873"/>
        <w:gridCol w:w="1875"/>
      </w:tblGrid>
      <w:tr w:rsidR="00FF25CD" w14:paraId="068AF8C9" w14:textId="77777777" w:rsidTr="00CF5C5F">
        <w:trPr>
          <w:trHeight w:val="551"/>
        </w:trPr>
        <w:tc>
          <w:tcPr>
            <w:tcW w:w="4388" w:type="dxa"/>
          </w:tcPr>
          <w:p w14:paraId="0E56DE5B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1875" w:type="dxa"/>
          </w:tcPr>
          <w:p w14:paraId="359D04DA" w14:textId="77777777" w:rsidR="00FF25CD" w:rsidRDefault="00FF25CD" w:rsidP="00CF5C5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Person responsible</w:t>
            </w:r>
          </w:p>
        </w:tc>
        <w:tc>
          <w:tcPr>
            <w:tcW w:w="1873" w:type="dxa"/>
          </w:tcPr>
          <w:p w14:paraId="63CFF716" w14:textId="77777777" w:rsidR="00FF25CD" w:rsidRDefault="00FF25CD" w:rsidP="00CF5C5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Deadline</w:t>
            </w:r>
          </w:p>
        </w:tc>
        <w:tc>
          <w:tcPr>
            <w:tcW w:w="1875" w:type="dxa"/>
          </w:tcPr>
          <w:p w14:paraId="3C46E34E" w14:textId="77777777" w:rsidR="00FF25CD" w:rsidRDefault="00FF25CD" w:rsidP="00CF5C5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RAG</w:t>
            </w:r>
            <w:r>
              <w:rPr>
                <w:spacing w:val="-2"/>
                <w:sz w:val="24"/>
              </w:rPr>
              <w:t xml:space="preserve"> rating</w:t>
            </w:r>
          </w:p>
        </w:tc>
      </w:tr>
      <w:tr w:rsidR="00FF25CD" w14:paraId="0DC1D226" w14:textId="77777777" w:rsidTr="00CF5C5F">
        <w:trPr>
          <w:trHeight w:val="434"/>
        </w:trPr>
        <w:tc>
          <w:tcPr>
            <w:tcW w:w="4388" w:type="dxa"/>
          </w:tcPr>
          <w:p w14:paraId="1C76FB8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1B9B5E74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328352C5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730B261B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42473B58" w14:textId="77777777" w:rsidTr="00CF5C5F">
        <w:trPr>
          <w:trHeight w:val="412"/>
        </w:trPr>
        <w:tc>
          <w:tcPr>
            <w:tcW w:w="4388" w:type="dxa"/>
          </w:tcPr>
          <w:p w14:paraId="5FA7A47D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3D5E4174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6401C426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32CECACF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4D86A65F" w14:textId="77777777" w:rsidTr="00CF5C5F">
        <w:trPr>
          <w:trHeight w:val="410"/>
        </w:trPr>
        <w:tc>
          <w:tcPr>
            <w:tcW w:w="4388" w:type="dxa"/>
          </w:tcPr>
          <w:p w14:paraId="41BC782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76599008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64F7816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062B7DD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4F4B0979" w14:textId="77777777" w:rsidTr="00CF5C5F">
        <w:trPr>
          <w:trHeight w:val="410"/>
        </w:trPr>
        <w:tc>
          <w:tcPr>
            <w:tcW w:w="4388" w:type="dxa"/>
          </w:tcPr>
          <w:p w14:paraId="41A9767C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1D334313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52A0E314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0134526E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4D2DDE90" w14:textId="77777777" w:rsidTr="00CF5C5F">
        <w:trPr>
          <w:trHeight w:val="412"/>
        </w:trPr>
        <w:tc>
          <w:tcPr>
            <w:tcW w:w="4388" w:type="dxa"/>
          </w:tcPr>
          <w:p w14:paraId="0CB733B0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6B46A5E0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10567265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5F6F557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072F6850" w14:textId="77777777" w:rsidTr="00CF5C5F">
        <w:trPr>
          <w:trHeight w:val="410"/>
        </w:trPr>
        <w:tc>
          <w:tcPr>
            <w:tcW w:w="4388" w:type="dxa"/>
          </w:tcPr>
          <w:p w14:paraId="73C02695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2D950E07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4A47EB99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44262A3E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5E02D0AB" w14:textId="77777777" w:rsidTr="00CF5C5F">
        <w:trPr>
          <w:trHeight w:val="412"/>
        </w:trPr>
        <w:tc>
          <w:tcPr>
            <w:tcW w:w="4388" w:type="dxa"/>
          </w:tcPr>
          <w:p w14:paraId="40C18C18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5C28560D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127A08B1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6EAC2B37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  <w:tr w:rsidR="00FF25CD" w14:paraId="0AAD9825" w14:textId="77777777" w:rsidTr="00CF5C5F">
        <w:trPr>
          <w:trHeight w:val="409"/>
        </w:trPr>
        <w:tc>
          <w:tcPr>
            <w:tcW w:w="4388" w:type="dxa"/>
          </w:tcPr>
          <w:p w14:paraId="2D0C1B58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4481D609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43FCF3A8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</w:tcPr>
          <w:p w14:paraId="5A1C4C72" w14:textId="77777777" w:rsidR="00FF25CD" w:rsidRDefault="00FF25CD" w:rsidP="00CF5C5F">
            <w:pPr>
              <w:pStyle w:val="TableParagraph"/>
              <w:rPr>
                <w:rFonts w:ascii="Times New Roman"/>
              </w:rPr>
            </w:pPr>
          </w:p>
        </w:tc>
      </w:tr>
    </w:tbl>
    <w:p w14:paraId="40B2780B" w14:textId="77777777" w:rsidR="00FF25CD" w:rsidRDefault="00FF25CD" w:rsidP="00FF25CD">
      <w:pPr>
        <w:rPr>
          <w:rFonts w:ascii="Times New Roman"/>
        </w:rPr>
        <w:sectPr w:rsidR="00FF25CD">
          <w:pgSz w:w="11910" w:h="16840"/>
          <w:pgMar w:top="1100" w:right="160" w:bottom="1100" w:left="900" w:header="0" w:footer="907" w:gutter="0"/>
          <w:cols w:space="720"/>
        </w:sectPr>
      </w:pPr>
    </w:p>
    <w:p w14:paraId="248C1A59" w14:textId="77777777" w:rsidR="004D158E" w:rsidRDefault="004D158E"/>
    <w:sectPr w:rsidR="004D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CD"/>
    <w:rsid w:val="004D158E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0C03"/>
  <w15:chartTrackingRefBased/>
  <w15:docId w15:val="{9D212D19-A547-4E36-8F99-B1355841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F25CD"/>
    <w:pPr>
      <w:ind w:left="126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5CD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F25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25CD"/>
    <w:rPr>
      <w:rFonts w:ascii="Arial MT" w:eastAsia="Arial MT" w:hAnsi="Arial MT" w:cs="Arial MT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F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ANIEMEKA, Mark (ROTHERHAM DONCASTER AND SOUTH HUMBER NHS FOUNDATION TRUST)</dc:creator>
  <cp:keywords/>
  <dc:description/>
  <cp:lastModifiedBy>ANIEMEKA, Mark (ROTHERHAM DONCASTER AND SOUTH HUMBER NHS FOUNDATION TRUST)</cp:lastModifiedBy>
  <cp:revision>1</cp:revision>
  <dcterms:created xsi:type="dcterms:W3CDTF">2024-02-16T14:36:00Z</dcterms:created>
  <dcterms:modified xsi:type="dcterms:W3CDTF">2024-02-16T14:37:00Z</dcterms:modified>
</cp:coreProperties>
</file>