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9F53" w14:textId="4A71E879" w:rsidR="00622CD5" w:rsidRDefault="00622CD5" w:rsidP="00622CD5">
      <w:pPr>
        <w:pStyle w:val="Heading2"/>
      </w:pPr>
      <w:bookmarkStart w:id="0" w:name="_Toc147251176"/>
      <w:r>
        <w:rPr>
          <w:lang w:eastAsia="en-GB" w:bidi="en-US"/>
        </w:rPr>
        <w:t xml:space="preserve">Appendix </w:t>
      </w:r>
      <w:r>
        <w:rPr>
          <w:lang w:eastAsia="en-GB" w:bidi="en-US"/>
        </w:rPr>
        <w:t>N</w:t>
      </w:r>
      <w:r>
        <w:rPr>
          <w:lang w:eastAsia="en-GB" w:bidi="en-US"/>
        </w:rPr>
        <w:t xml:space="preserve"> </w:t>
      </w:r>
      <w:r>
        <w:t>New Role/Change in Service</w:t>
      </w:r>
      <w:bookmarkEnd w:id="0"/>
    </w:p>
    <w:p w14:paraId="62E0038C" w14:textId="77777777" w:rsidR="00622CD5" w:rsidRDefault="00622CD5" w:rsidP="00622CD5">
      <w:pPr>
        <w:autoSpaceDE w:val="0"/>
        <w:autoSpaceDN w:val="0"/>
        <w:jc w:val="right"/>
      </w:pPr>
      <w:r>
        <w:rPr>
          <w:noProof/>
          <w:color w:val="0000FF"/>
        </w:rPr>
        <w:drawing>
          <wp:inline distT="0" distB="0" distL="0" distR="0" wp14:anchorId="463893A5" wp14:editId="0384F0D2">
            <wp:extent cx="2609850" cy="1171532"/>
            <wp:effectExtent l="0" t="0" r="0" b="0"/>
            <wp:docPr id="15" name="Picture 15" descr="Rotherham Doncaster and South Humber NHS Foundation Trust RGB BLUE">
              <a:hlinkClick xmlns:a="http://schemas.openxmlformats.org/drawingml/2006/main" r:id="rId7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7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84" cy="11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0E3E" w14:textId="77777777" w:rsidR="00622CD5" w:rsidRPr="007F7C08" w:rsidRDefault="00622CD5" w:rsidP="00622CD5">
      <w:pPr>
        <w:rPr>
          <w:b/>
        </w:rPr>
      </w:pPr>
    </w:p>
    <w:p w14:paraId="42302815" w14:textId="77777777" w:rsidR="00622CD5" w:rsidRPr="007F7C08" w:rsidRDefault="00622CD5" w:rsidP="00622CD5">
      <w:pPr>
        <w:rPr>
          <w:b/>
        </w:rPr>
      </w:pPr>
    </w:p>
    <w:p w14:paraId="4C7E7303" w14:textId="77777777" w:rsidR="00622CD5" w:rsidRPr="007F7C08" w:rsidRDefault="00622CD5" w:rsidP="00622CD5">
      <w:r>
        <w:t>Date:</w:t>
      </w:r>
    </w:p>
    <w:p w14:paraId="2A0F1B93" w14:textId="77777777" w:rsidR="00622CD5" w:rsidRDefault="00622CD5" w:rsidP="00622CD5"/>
    <w:p w14:paraId="20A195F2" w14:textId="77777777" w:rsidR="00622CD5" w:rsidRDefault="00622CD5" w:rsidP="00622CD5">
      <w:r>
        <w:t>Head NMP</w:t>
      </w:r>
    </w:p>
    <w:p w14:paraId="72021996" w14:textId="77777777" w:rsidR="00622CD5" w:rsidRDefault="00622CD5" w:rsidP="00622CD5">
      <w:r>
        <w:t>Woodfield House</w:t>
      </w:r>
    </w:p>
    <w:p w14:paraId="559C83EE" w14:textId="77777777" w:rsidR="00622CD5" w:rsidRDefault="00622CD5" w:rsidP="00622CD5"/>
    <w:p w14:paraId="707E25CA" w14:textId="77777777" w:rsidR="00622CD5" w:rsidRPr="007F7C08" w:rsidRDefault="00622CD5" w:rsidP="00622CD5"/>
    <w:p w14:paraId="327C988A" w14:textId="77777777" w:rsidR="00622CD5" w:rsidRPr="00916428" w:rsidRDefault="00622CD5" w:rsidP="00622CD5">
      <w:pPr>
        <w:rPr>
          <w:i/>
        </w:rPr>
      </w:pPr>
      <w:r w:rsidRPr="007F7C08">
        <w:t>Dear</w:t>
      </w:r>
      <w:r>
        <w:t xml:space="preserve"> </w:t>
      </w:r>
      <w:r w:rsidRPr="00916428">
        <w:rPr>
          <w:i/>
        </w:rPr>
        <w:t>(insert name)</w:t>
      </w:r>
    </w:p>
    <w:p w14:paraId="70F4BE2C" w14:textId="77777777" w:rsidR="00622CD5" w:rsidRPr="007F7C08" w:rsidRDefault="00622CD5" w:rsidP="00622CD5"/>
    <w:p w14:paraId="7830883B" w14:textId="77777777" w:rsidR="00622CD5" w:rsidRPr="007F7C08" w:rsidRDefault="00622CD5" w:rsidP="00622CD5">
      <w:pPr>
        <w:spacing w:before="120" w:after="240"/>
      </w:pPr>
      <w:r w:rsidRPr="007F7C08">
        <w:t xml:space="preserve">I seek to expand my Non-Medical Prescribing activity </w:t>
      </w:r>
      <w:r>
        <w:t>as an</w:t>
      </w:r>
      <w:r w:rsidRPr="007F7C08">
        <w:t xml:space="preserve"> Independent </w:t>
      </w:r>
      <w:r>
        <w:t>Prescriber</w:t>
      </w:r>
      <w:r w:rsidRPr="007F7C08">
        <w:t xml:space="preserve"> as described in the current Non-Medical Prescribing Policy.</w:t>
      </w:r>
    </w:p>
    <w:p w14:paraId="78E72F26" w14:textId="77777777" w:rsidR="00622CD5" w:rsidRPr="007F7C08" w:rsidRDefault="00622CD5" w:rsidP="00622CD5">
      <w:pPr>
        <w:spacing w:before="120" w:after="240"/>
      </w:pPr>
      <w:r w:rsidRPr="007F7C08">
        <w:t xml:space="preserve">I </w:t>
      </w:r>
      <w:r>
        <w:t xml:space="preserve">have recently changed Services within the Trust and my original authorisation was </w:t>
      </w:r>
      <w:r w:rsidRPr="007F7C08">
        <w:t xml:space="preserve">to prescribe medication </w:t>
      </w:r>
      <w:r>
        <w:t xml:space="preserve">within </w:t>
      </w:r>
      <w:r>
        <w:rPr>
          <w:i/>
        </w:rPr>
        <w:t>(insert service/team)</w:t>
      </w:r>
      <w:r>
        <w:t xml:space="preserve">.  I will now be prescribing within the parameters of the </w:t>
      </w:r>
      <w:r>
        <w:rPr>
          <w:i/>
        </w:rPr>
        <w:t>(insert service/team)</w:t>
      </w:r>
      <w:r>
        <w:t xml:space="preserve"> and the signed statement below provides evidence of the full support for this request by my Supervising Practitioner </w:t>
      </w:r>
      <w:r>
        <w:rPr>
          <w:i/>
        </w:rPr>
        <w:t>(insert name and designation).</w:t>
      </w:r>
      <w:r>
        <w:t xml:space="preserve">  </w:t>
      </w:r>
    </w:p>
    <w:p w14:paraId="5808BE6A" w14:textId="77777777" w:rsidR="00622CD5" w:rsidRPr="007F7C08" w:rsidRDefault="00622CD5" w:rsidP="00622CD5">
      <w:r w:rsidRPr="007F7C08">
        <w:t>The agreed formulary in line with policy is</w:t>
      </w:r>
      <w:r>
        <w:t>: (</w:t>
      </w:r>
      <w:r>
        <w:rPr>
          <w:i/>
        </w:rPr>
        <w:t>state drugs/relevant sections of the BNF)</w:t>
      </w:r>
    </w:p>
    <w:p w14:paraId="627DBADA" w14:textId="77777777" w:rsidR="00622CD5" w:rsidRPr="007F7C08" w:rsidRDefault="00622CD5" w:rsidP="00622CD5"/>
    <w:p w14:paraId="0C762EF1" w14:textId="77777777" w:rsidR="00622CD5" w:rsidRPr="007F7C08" w:rsidRDefault="00622CD5" w:rsidP="00622CD5"/>
    <w:p w14:paraId="2CF37CB0" w14:textId="77777777" w:rsidR="00622CD5" w:rsidRDefault="00622CD5" w:rsidP="00622CD5">
      <w:pPr>
        <w:spacing w:before="120" w:after="120"/>
      </w:pPr>
      <w:r>
        <w:t>Yours sincerely</w:t>
      </w:r>
    </w:p>
    <w:p w14:paraId="14033B11" w14:textId="77777777" w:rsidR="00622CD5" w:rsidRDefault="00622CD5" w:rsidP="00622CD5">
      <w:pPr>
        <w:spacing w:before="120" w:after="120"/>
      </w:pPr>
      <w:r>
        <w:t xml:space="preserve">Colleague …………………………….            Print Name…………………….…… </w:t>
      </w:r>
    </w:p>
    <w:p w14:paraId="5AFDA775" w14:textId="77777777" w:rsidR="00622CD5" w:rsidRDefault="00622CD5" w:rsidP="00622CD5">
      <w:pPr>
        <w:spacing w:before="120" w:after="120"/>
      </w:pPr>
    </w:p>
    <w:p w14:paraId="500E1AC1" w14:textId="77777777" w:rsidR="00622CD5" w:rsidRDefault="00622CD5" w:rsidP="00622CD5">
      <w:pPr>
        <w:spacing w:before="120" w:after="120"/>
      </w:pPr>
      <w:r>
        <w:t>Supervising Practitioner…………………….        Print Name…………………….……</w:t>
      </w:r>
    </w:p>
    <w:p w14:paraId="4825437E" w14:textId="77777777" w:rsidR="00622CD5" w:rsidRDefault="00622CD5" w:rsidP="00622CD5">
      <w:pPr>
        <w:spacing w:before="120" w:after="120"/>
      </w:pPr>
    </w:p>
    <w:p w14:paraId="589B0965" w14:textId="77777777" w:rsidR="00622CD5" w:rsidRDefault="00622CD5" w:rsidP="00622CD5">
      <w:pPr>
        <w:spacing w:before="120" w:after="120"/>
      </w:pPr>
      <w:r>
        <w:t>Care Group NMP Lead ……………………….     Print name………………………….</w:t>
      </w:r>
    </w:p>
    <w:p w14:paraId="4EC4529D" w14:textId="77777777" w:rsidR="00622CD5" w:rsidRDefault="00622CD5" w:rsidP="00622CD5"/>
    <w:p w14:paraId="5CA23297" w14:textId="77777777" w:rsidR="00622CD5" w:rsidRDefault="00622CD5" w:rsidP="00622CD5">
      <w:pPr>
        <w:rPr>
          <w:b/>
        </w:rPr>
      </w:pPr>
      <w:r>
        <w:rPr>
          <w:b/>
        </w:rPr>
        <w:t>Care Group Non-Medical Prescribing Lead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7BB7BA" w14:textId="77777777" w:rsidR="00622CD5" w:rsidRDefault="00622CD5" w:rsidP="00622CD5"/>
    <w:p w14:paraId="0644317E" w14:textId="77777777" w:rsidR="00622CD5" w:rsidRDefault="00622CD5" w:rsidP="00622CD5">
      <w:r>
        <w:t xml:space="preserve">Approved as laid out </w:t>
      </w:r>
      <w:proofErr w:type="gramStart"/>
      <w:r>
        <w:t>above</w:t>
      </w:r>
      <w:proofErr w:type="gramEnd"/>
    </w:p>
    <w:p w14:paraId="012B56DD" w14:textId="77777777" w:rsidR="00622CD5" w:rsidRDefault="00622CD5" w:rsidP="00622CD5">
      <w:pPr>
        <w:spacing w:before="120" w:after="120"/>
      </w:pPr>
    </w:p>
    <w:p w14:paraId="76B01694" w14:textId="77777777" w:rsidR="00622CD5" w:rsidRDefault="00622CD5" w:rsidP="00622CD5">
      <w:r>
        <w:t>Signed…………………………………Print Name…………………………………….</w:t>
      </w:r>
    </w:p>
    <w:p w14:paraId="5C5F11BE" w14:textId="77777777" w:rsidR="00622CD5" w:rsidRDefault="00622CD5" w:rsidP="00622CD5">
      <w:r>
        <w:rPr>
          <w:b/>
        </w:rPr>
        <w:tab/>
        <w:t xml:space="preserve"> Head/Deputy Head NMP</w:t>
      </w:r>
    </w:p>
    <w:p w14:paraId="4EB8248E" w14:textId="77777777" w:rsidR="002051FE" w:rsidRPr="00F75F74" w:rsidRDefault="002051FE" w:rsidP="00F75F74"/>
    <w:sectPr w:rsidR="002051FE" w:rsidRPr="00F75F74" w:rsidSect="00F2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262D" w14:textId="77777777" w:rsidR="00F23870" w:rsidRDefault="00F23870" w:rsidP="00826A78">
      <w:r>
        <w:separator/>
      </w:r>
    </w:p>
  </w:endnote>
  <w:endnote w:type="continuationSeparator" w:id="0">
    <w:p w14:paraId="5472A777" w14:textId="77777777" w:rsidR="00F23870" w:rsidRDefault="00F23870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E6D3" w14:textId="77777777" w:rsidR="00F23870" w:rsidRDefault="00F23870" w:rsidP="00826A78">
      <w:r>
        <w:separator/>
      </w:r>
    </w:p>
  </w:footnote>
  <w:footnote w:type="continuationSeparator" w:id="0">
    <w:p w14:paraId="0039EDEC" w14:textId="77777777" w:rsidR="00F23870" w:rsidRDefault="00F23870" w:rsidP="008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868542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2051FE"/>
    <w:rsid w:val="005C5170"/>
    <w:rsid w:val="00622CD5"/>
    <w:rsid w:val="00826A78"/>
    <w:rsid w:val="008410D2"/>
    <w:rsid w:val="00882DBB"/>
    <w:rsid w:val="00AD48C6"/>
    <w:rsid w:val="00E67EB1"/>
    <w:rsid w:val="00F23870"/>
    <w:rsid w:val="00F75F74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E486B"/>
    <w:rPr>
      <w:color w:val="0563C1" w:themeColor="hyperlink"/>
      <w:u w:val="single"/>
    </w:rPr>
  </w:style>
  <w:style w:type="table" w:styleId="TableGrid">
    <w:name w:val="Table Grid"/>
    <w:basedOn w:val="TableNormal"/>
    <w:rsid w:val="00FE48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NHS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2024-03-15T14:04:00Z</dcterms:created>
  <dcterms:modified xsi:type="dcterms:W3CDTF">2024-03-15T14:04:00Z</dcterms:modified>
</cp:coreProperties>
</file>